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BE5" w:rsidRPr="00E504A2" w:rsidRDefault="00CC5BE5" w:rsidP="00CC5BE5">
      <w:pPr>
        <w:pStyle w:val="a3"/>
        <w:jc w:val="center"/>
        <w:rPr>
          <w:rFonts w:ascii="Palatino Linotype" w:hAnsi="Palatino Linotype"/>
          <w:sz w:val="28"/>
          <w:szCs w:val="28"/>
        </w:rPr>
      </w:pPr>
      <w:r w:rsidRPr="00E504A2">
        <w:rPr>
          <w:rFonts w:ascii="Palatino Linotype" w:hAnsi="Palatino Linotype"/>
          <w:sz w:val="28"/>
          <w:szCs w:val="28"/>
        </w:rPr>
        <w:t>Тест</w:t>
      </w:r>
    </w:p>
    <w:p w:rsidR="00CC5BE5" w:rsidRPr="00E504A2" w:rsidRDefault="00CC5BE5" w:rsidP="00CC5BE5">
      <w:pPr>
        <w:pStyle w:val="a3"/>
        <w:jc w:val="center"/>
        <w:rPr>
          <w:rFonts w:ascii="Palatino Linotype" w:hAnsi="Palatino Linotype"/>
          <w:sz w:val="28"/>
          <w:szCs w:val="28"/>
        </w:rPr>
      </w:pPr>
      <w:r w:rsidRPr="00E504A2">
        <w:rPr>
          <w:rFonts w:ascii="Palatino Linotype" w:hAnsi="Palatino Linotype"/>
          <w:sz w:val="28"/>
          <w:szCs w:val="28"/>
        </w:rPr>
        <w:t>аз фанни таърихи Аврупо ва</w:t>
      </w:r>
      <w:r w:rsidR="001E1E1A">
        <w:rPr>
          <w:rFonts w:ascii="Palatino Linotype" w:hAnsi="Palatino Linotype"/>
          <w:sz w:val="28"/>
          <w:szCs w:val="28"/>
        </w:rPr>
        <w:t xml:space="preserve"> Амрико барои донишҷӯёни курси 3</w:t>
      </w:r>
      <w:r w:rsidRPr="00E504A2">
        <w:rPr>
          <w:rFonts w:ascii="Palatino Linotype" w:hAnsi="Palatino Linotype"/>
          <w:sz w:val="28"/>
          <w:szCs w:val="28"/>
        </w:rPr>
        <w:t>-</w:t>
      </w:r>
      <w:r w:rsidR="001E1E1A">
        <w:rPr>
          <w:rFonts w:ascii="Palatino Linotype" w:hAnsi="Palatino Linotype"/>
          <w:sz w:val="28"/>
          <w:szCs w:val="28"/>
        </w:rPr>
        <w:t>юми</w:t>
      </w:r>
      <w:r w:rsidRPr="00E504A2">
        <w:rPr>
          <w:rFonts w:ascii="Palatino Linotype" w:hAnsi="Palatino Linotype"/>
          <w:sz w:val="28"/>
          <w:szCs w:val="28"/>
        </w:rPr>
        <w:t xml:space="preserve"> </w:t>
      </w:r>
      <w:r w:rsidR="001E1E1A">
        <w:rPr>
          <w:rFonts w:ascii="Palatino Linotype" w:hAnsi="Palatino Linotype"/>
          <w:sz w:val="28"/>
          <w:szCs w:val="28"/>
        </w:rPr>
        <w:t>ихтисоси бостоншинос</w:t>
      </w:r>
      <w:r w:rsidR="001E1E1A">
        <w:rPr>
          <w:rFonts w:ascii="Times New Roman Tj" w:hAnsi="Times New Roman Tj"/>
          <w:sz w:val="28"/>
          <w:szCs w:val="28"/>
        </w:rPr>
        <w:t>ї</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1.</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Конфронси байналхалқии Париж пас аз ҷанги якуми ҷаҳон дар кадом сол баргузор гардид ва кадоме аз сарони давлатҳо дар он нақшиҳалкунанда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8 марти соли 1921 то 28 январи соли </w:t>
      </w:r>
      <w:proofErr w:type="gramStart"/>
      <w:r w:rsidRPr="00E504A2">
        <w:rPr>
          <w:rFonts w:ascii="Palatino Linotype" w:hAnsi="Palatino Linotype"/>
          <w:bCs/>
          <w:sz w:val="28"/>
          <w:szCs w:val="28"/>
        </w:rPr>
        <w:t>1922,Ллойд</w:t>
      </w:r>
      <w:proofErr w:type="gramEnd"/>
      <w:r w:rsidRPr="00E504A2">
        <w:rPr>
          <w:rFonts w:ascii="Palatino Linotype" w:hAnsi="Palatino Linotype"/>
          <w:bCs/>
          <w:sz w:val="28"/>
          <w:szCs w:val="28"/>
        </w:rPr>
        <w:t xml:space="preserve"> Ҷорҷ; $B) 18 январи соли 1919 то 28 июни соли 1919, Вудро Вилсон; $C) 13 феврали соли 1919 то 28 августи соли 1919, Ҷорҷ Клемансо; $D) 18 январи соли 1919 то 13 марти соли 1924, ВиториоОрландо; $E) 8 январи соли 1916 то 8 январи соли 1918, Шейдеман;</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w:t>
      </w:r>
      <w:r w:rsidRPr="00E504A2">
        <w:rPr>
          <w:rFonts w:ascii="Palatino Linotype" w:hAnsi="Palatino Linotype"/>
          <w:bCs/>
          <w:sz w:val="28"/>
          <w:szCs w:val="28"/>
        </w:rPr>
        <w:t>2.</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Созишномаи сулҳи Парижи дар шаҳри Версал баимзорасида (1919) аз чанд фасл ва чанд модда иборат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28 фасл ва 432 модда; $B) 15 фасл ва 440 модда; $C) 19 фасл ва 119 модда; $D) 23 фасл ва 230модда; $E) 14 фасл ва 540 модда;</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@3</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Мувофиқ ба қарорҳои конфронси Версал Германия чӣ</w:t>
      </w:r>
      <w:r w:rsidR="00394992">
        <w:rPr>
          <w:rFonts w:ascii="Palatino Linotype" w:hAnsi="Palatino Linotype"/>
          <w:bCs/>
          <w:sz w:val="28"/>
          <w:szCs w:val="28"/>
        </w:rPr>
        <w:t xml:space="preserve"> </w:t>
      </w:r>
      <w:r w:rsidRPr="00E504A2">
        <w:rPr>
          <w:rFonts w:ascii="Palatino Linotype" w:hAnsi="Palatino Linotype"/>
          <w:bCs/>
          <w:sz w:val="28"/>
          <w:szCs w:val="28"/>
        </w:rPr>
        <w:t xml:space="preserve">қадар товони ҷанг бояд </w:t>
      </w:r>
      <w:proofErr w:type="gramStart"/>
      <w:r w:rsidRPr="00E504A2">
        <w:rPr>
          <w:rFonts w:ascii="Palatino Linotype" w:hAnsi="Palatino Linotype"/>
          <w:bCs/>
          <w:sz w:val="28"/>
          <w:szCs w:val="28"/>
        </w:rPr>
        <w:t>медод?;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157млрд. маркаи тиллоӣ; $B) 234млрд. маркаи тиллоӣ; $C) 19 млрд. доллар; $D) 132 млрд. маркаи тиллоӣ; $E) 1897 миллион маркаи тиллоӣ;</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@4</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Кадоме аз давлатҳои абарқудрат ба созишномаи сулҳи Версал имзо нагузошта бо Германия шартномаи ҷудогона ба имзо расонид?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Англия; $B) ИМА; $C) Италия; $D) Фаронса; $E) Япония;</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@5</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Дар конференсияи Вашингтон, ки 12 ноябри соли 1921 бо ташаббуси ИМА баргузор гардид, кадом давлатҳо ширкат 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ИМА, Англия, Япония, Фаронса, Италия, Белгия, Голландия, Португалия, Хитой; $B) </w:t>
      </w:r>
      <w:proofErr w:type="gramStart"/>
      <w:r w:rsidRPr="00E504A2">
        <w:rPr>
          <w:rFonts w:ascii="Palatino Linotype" w:hAnsi="Palatino Linotype"/>
          <w:bCs/>
          <w:sz w:val="28"/>
          <w:szCs w:val="28"/>
        </w:rPr>
        <w:t>Канада,Англия</w:t>
      </w:r>
      <w:proofErr w:type="gramEnd"/>
      <w:r w:rsidRPr="00E504A2">
        <w:rPr>
          <w:rFonts w:ascii="Palatino Linotype" w:hAnsi="Palatino Linotype"/>
          <w:bCs/>
          <w:sz w:val="28"/>
          <w:szCs w:val="28"/>
        </w:rPr>
        <w:t>, Италия, Белгия, Голландия, Португалия, Эрон; $C) Англия, Япония,Италия, Белгия,Миср, Португалия, Хитой; $D) Ҳиндустон, Япония, Фаронса, Белгия, Голландия, Португалия; $E) Нидерландия, Литва, Япония, Фаронса, Италия, Белгия, Голландия;</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@6</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Конфронси Генуя кай баргузор гардид ва вакилони чанд давлат дар он ширкат 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11 январи соли 1923, вакилони 29 давлат; $B) 12 феврали соли 1924, вакилони 39 давлат; $C) 3 апрели соли 1922, вакилони 31 давлат; $D) 5 майи соли 1945, вакилони 29 давлат; $E) 10 апрели соли 1922, вакилони 29 давлат;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@7</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Ҳайати вакилони Иттиҳоди Шӯравиро дар конфронси Генуя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В. И Ленин; $B) Молотов; $C) Косигин; $D) Риков; $E) Г. В. Чичерин;</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@8</w:t>
      </w:r>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Кадом давлат ба конфронси Генуя ҳамчун давлати қарздор даъват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Германия; $B) Австрия; $C) Италия; $D) Венгрия; $E) Россия;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sz w:val="28"/>
          <w:szCs w:val="28"/>
        </w:rPr>
        <w:t>Конфронси Гаага кай ба кори худ шурӯъ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20 майи соли 1924; $B) 1 апрели соли 1934; $C) 2 июни соли 1921; $D) 21 августи соли 1927; $E) 20 июли соли 1922;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Конфронси Лозанна кадом масъаларо ҳаллу фасл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Масъалаи мустамликахои Германияро; $B) Масъалаи таҷовузи давлатҳои Антанта бақаламрави Россия; $C) Масъалаи мустамликаҳои Туркияро; $D) Масъалаи тақсимоти баъдиҷангии Аврпоро;  $E) Масъалаи тақсимоти мулкхои Африкоро;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Ҳукуматишӯравӣ дар Бавария (Германия) кай барқарор шуд ва чанд муддат давом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21 майи соли 1920, се ҳафта; $B) 27 апрели соли 1923, як рӯз; $C) 13 январи соли 1919, як моҳ; $D) 13 апрели соли 1919, ду ҳафта; $E) 29 июли соли 1919, як сол;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Веймари Германия кай қабул карда шуд ва он кай дар кишвар ҷорӣ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30 марти соли 1920, 13 март; $B) 2 апрели соли 1921, 11 август; $C) 23 феврали соли 1918, 12 май; $D) 31 июли соли 1919, 11 август; $E) 9 сентябри соли 1945, 2 апрел;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 xml:space="preserve">Вазифаҳои Президент дар Германия мувофиқи конститутсияи </w:t>
      </w:r>
      <w:proofErr w:type="gramStart"/>
      <w:r w:rsidRPr="00E504A2">
        <w:rPr>
          <w:rFonts w:ascii="Palatino Linotype" w:hAnsi="Palatino Linotype"/>
          <w:sz w:val="28"/>
          <w:szCs w:val="28"/>
        </w:rPr>
        <w:t>Веймараз:;</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Дар ҳолати зарурӣ боздошти модаҳои муҳмитарини низомнома иборат буд; $B) таин ва сабукдӯш кардани кайзер, ба рейхстаг интихоботи нав муқаррар кардан, Германияро муттаҳид кардан иборат буд; $C) пароканда ва ташкил кардани рейхсрат ва ба вай интихоботидигар муқаррар карданиборат буд; $D) Таин ва сабукдӯш кардани канслер ва вазирон, пароканда кардани рейхстаг ва ба вай муқаррар кардани интихоботи нав, сарфармондеҳ будан ба армия, Германияро дар хориҷи кишвар намояндагӣ кардан, дар ҳолати зарурӣ боздошти модаҳои муҳмитарини конститутсия иборат буд; $E) пароканда кардани рейхстаг, ба армия сарфармондеҳ набудан, Германияро дар хориҷи кишвар намояндагӣ накардан, дар ҳолати зарурӣ боздошти модаҳои муҳмитарини конститутсия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Нақшаи «Дауэс» чиро дар назар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Германия бояд ба ғолибон товони ҷанг намедод; $B) Барои рушди иқтисодиёти Германия равона карда шуда буд; $C) Германия аз давлатҳои ғолиб қасос мегирифт; $D) Германия бояд ба давлатҳои ғолиб товони ҷангро аз соли 1924 то соли 1929 мепардохт; $E) Германия барои истеҳсолот кӯшиш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«Ширкати пӯлод» чанд корхонаи Германияро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муттаҳид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150 корхонаро; $B) 120 корхонаро; $C) 500 корхонаро; $D) 300 корхонаро; $E) </w:t>
      </w:r>
      <w:r w:rsidRPr="00E504A2">
        <w:rPr>
          <w:rFonts w:ascii="Palatino Linotype" w:hAnsi="Palatino Linotype"/>
          <w:sz w:val="28"/>
          <w:szCs w:val="28"/>
        </w:rPr>
        <w:t xml:space="preserve">600 </w:t>
      </w:r>
      <w:r w:rsidRPr="00E504A2">
        <w:rPr>
          <w:rFonts w:ascii="Palatino Linotype" w:hAnsi="Palatino Linotype"/>
          <w:bCs/>
          <w:sz w:val="28"/>
          <w:szCs w:val="28"/>
        </w:rPr>
        <w:t>корхонаро;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фашистии Германия, ки соли 1919 таъсис гардида буд, чӣ ном дошт?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Ҳизби коммунистӣ; $B) Ҳизби сотсиалистӣ; $C) Ҳизби аграрӣ; $D) Ҳизби миллии сотсиал-демократии коргарӣ; $E) </w:t>
      </w:r>
      <w:r w:rsidRPr="00E504A2">
        <w:rPr>
          <w:rFonts w:ascii="Palatino Linotype" w:hAnsi="Palatino Linotype"/>
          <w:sz w:val="28"/>
          <w:szCs w:val="28"/>
        </w:rPr>
        <w:t>Ҳизбидемократӣ;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Гуруҳи сармоядороне, ки ҳизби фашистии немисро аз ҷиҳати молиявӣ дастгирӣ мекарданд, муайян намоед!;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Гилер, Муссолини; $B) Борзиг, Гитлер; $C) Гинденбург, Адолф; $D) </w:t>
      </w:r>
      <w:r w:rsidRPr="00E504A2">
        <w:rPr>
          <w:rFonts w:ascii="Palatino Linotype" w:hAnsi="Palatino Linotype"/>
          <w:sz w:val="28"/>
          <w:szCs w:val="28"/>
        </w:rPr>
        <w:t>Борзиг, Тиссен, Стиннес</w:t>
      </w:r>
      <w:r w:rsidRPr="00E504A2">
        <w:rPr>
          <w:rFonts w:ascii="Palatino Linotype" w:hAnsi="Palatino Linotype"/>
          <w:bCs/>
          <w:sz w:val="28"/>
          <w:szCs w:val="28"/>
        </w:rPr>
        <w:t>; $E) Тиссен, Дауэс</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Гитлер кай канслери Германия таин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$A) 30 марти соли 1932; $B) 1 апрели соли 1934; $C) 8 ноябри соли 1933; $D) 30 январи соли 1933; $E) моҳи декабри соли 1937;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Ҳизби миллии сотсиал-демократии коргарии Германия дар соли 1933чанд нафар аъзо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12 ҳазор нафар; $B) 100 ҳазор нафар; $C) 150 нафар; $D) 300 ҳазор нафар; $E) 2 миллион нафар;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Сабаби аз тарафи президент Гинденбург пароканда карда шудани Рейстаги Германия аз чӣ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Гитлер Гинденбургро маҷбур кард, то рейхстагро пароканда кунад; $B) Бо рейхстаг ҳукмронӣ кардан нахост; $C) Рейхтагро олоти нолозимӣ медонист; $D) Фаъолияти ҳизби миллии сотсиал-демократии коргарӣҷумҳурии Веймариро ба бӯҳрони сиёсӣ гирифтор карда буд ва вакилони ҳизби фашистӣ дар рейхстаг бисёр буда, ба ҳокимияти иҷроия итоат намекарданд; $E) </w:t>
      </w:r>
      <w:r w:rsidRPr="00E504A2">
        <w:rPr>
          <w:rFonts w:ascii="Palatino Linotype" w:hAnsi="Palatino Linotype"/>
          <w:sz w:val="28"/>
          <w:szCs w:val="28"/>
        </w:rPr>
        <w:t>Теъдоди зиёди сармоядорон Гинденбургро розӣ кунониданд, ки рейхстагро пароканда намояд;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канслер таин шудани Гитлер дар Германия кадом ғояҳо паҳн карда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Инсондӯстӣ ва накукорӣ; $B) Фалсафии ҷаҳоншиносӣ; $C) Муттаҳидкунии миллати немис; $D) Ниқорталабӣ ва инсонбадбинӣ; $E) Сиёсии ҷаҳонкушоӣ;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майи соли 1939 байни Германия ва Италия чӣ гуна созишнома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$A) Ҳарбӣ-баҳрӣ; $B) Муборизаи якҷоя барои ҷаҳонкушоӣ; $C) Ҳуҷум ба Иттиҳоди Шӯравӣ; $D) Иттиҳоди ҳарбии Германия ва Италия; $E) Доир ба ишғоли кишварҳои Аврупо;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Байни Иттиҳоди Шӯравӣ ва Германия кай шартномаи ба ҳам ҳуҷумнакунӣ (ба мӯҳлати 10 сол) ба имзо </w:t>
      </w:r>
      <w:proofErr w:type="gramStart"/>
      <w:r w:rsidRPr="00E504A2">
        <w:rPr>
          <w:rFonts w:ascii="Palatino Linotype" w:hAnsi="Palatino Linotype"/>
          <w:sz w:val="28"/>
          <w:szCs w:val="28"/>
        </w:rPr>
        <w:t>расид?;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22 июни соли 1941;</w:t>
      </w:r>
      <w:r w:rsidRPr="00E504A2">
        <w:rPr>
          <w:rFonts w:ascii="Palatino Linotype" w:hAnsi="Palatino Linotype"/>
          <w:bCs/>
          <w:sz w:val="28"/>
          <w:szCs w:val="28"/>
        </w:rPr>
        <w:t xml:space="preserve"> $B) 1 октябри соли 1937</w:t>
      </w:r>
      <w:r w:rsidRPr="00E504A2">
        <w:rPr>
          <w:rFonts w:ascii="Palatino Linotype" w:hAnsi="Palatino Linotype"/>
          <w:sz w:val="28"/>
          <w:szCs w:val="28"/>
        </w:rPr>
        <w:t>;</w:t>
      </w:r>
      <w:r w:rsidRPr="00E504A2">
        <w:rPr>
          <w:rFonts w:ascii="Palatino Linotype" w:hAnsi="Palatino Linotype"/>
          <w:bCs/>
          <w:sz w:val="28"/>
          <w:szCs w:val="28"/>
        </w:rPr>
        <w:t xml:space="preserve"> $C) 2 марти соли 1940</w:t>
      </w:r>
      <w:r w:rsidRPr="00E504A2">
        <w:rPr>
          <w:rFonts w:ascii="Palatino Linotype" w:hAnsi="Palatino Linotype"/>
          <w:sz w:val="28"/>
          <w:szCs w:val="28"/>
        </w:rPr>
        <w:t>;</w:t>
      </w:r>
      <w:r w:rsidRPr="00E504A2">
        <w:rPr>
          <w:rFonts w:ascii="Palatino Linotype" w:hAnsi="Palatino Linotype"/>
          <w:bCs/>
          <w:sz w:val="28"/>
          <w:szCs w:val="28"/>
        </w:rPr>
        <w:t xml:space="preserve"> $D) 28 сентябри соли 1938</w:t>
      </w:r>
      <w:r w:rsidRPr="00E504A2">
        <w:rPr>
          <w:rFonts w:ascii="Palatino Linotype" w:hAnsi="Palatino Linotype"/>
          <w:sz w:val="28"/>
          <w:szCs w:val="28"/>
        </w:rPr>
        <w:t>;</w:t>
      </w:r>
      <w:r w:rsidRPr="00E504A2">
        <w:rPr>
          <w:rFonts w:ascii="Palatino Linotype" w:hAnsi="Palatino Linotype"/>
          <w:bCs/>
          <w:sz w:val="28"/>
          <w:szCs w:val="28"/>
        </w:rPr>
        <w:t xml:space="preserve"> $E) 28 августи соли 1939</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Масоҳати мулкҳои мустамликавии Англия то оғози ҷанги якумиҷаҳон чӣқадар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$A) 2 миллиону 619 ҳазор километри мураббаъ; $B) 456 ҳазор километри мураббаъ; $C) 1 миллону 105 ҳазор километри мураббаъ; $D) 3 милиону 435 киллометри мураббаъ; $E) 1 миллион 620 ҳазор километри мураббаъ;</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Англия кай таъсис ёфт?;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Соли 1919; $B) Соли 1918; $C) Соли 1917; $D) Соли 1923; $E)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Фаъолони ҳаракатҳои коргарии Англияро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муайян намоед!;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Т. Белл, А. Инкпин, А. Мак-Манус, Г. Полит; $B) Гриффит, де Валера; $C) А. Грамши, Сидней Вебб; $D) Р. Люксембург, К. Либкнехт; $E) Гриффит, Сидней Вебб, Г. Полит;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Ҳизбишинфейнҳои Ирландия чӣ мақсад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Таъсиси базаҳои ҳарбӣ дар Ирландия; $B) Ба роҳ мондани ислоҳоти демократӣ; $C) Таъсиси монархия дар Ирландия; $D) Таъсиси парламенти дупалатадор; $E) Таъсиси ҷумҳурии Ирландия;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Роҳбари шинфейнҳои Ирландия кӣ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$A) К. Либкнехт; $B) Г. Полит; $C) Р. Люксембург; $D) Палм Датт; $E) де Валера;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Байни Англия ва Иттиҳоди Шӯравӣ кай муносибатҳои дипломатӣ барқарор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1 феврали соли 1924; $B) 2 апрели соли 1920; $C) 23 июл-1 августи соли 1925; $D) 4-5 феврали соли 1928; $E) 6 марти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Кадом вилоятҳои Фаронса пас аз Ҷангиҷаҳонии якум баргардонида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Элзас ва Ломбардия; $B) Элзас ва Лотарингия; $C) Лотарингия ва Канберра; $D) Элзас ва Тулуза; $E) Лион ва Бордо;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Аз 132 миллиард маркаи тиллои товони ҷанг (аз Германия) чӣқадарашро Фаронса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$A) 50 фисад, яъне 49 миллиардро; $B) 12 фисад, яъне 34 миллиардро; $C) 10 фисад, яъне 13,2 миллиардро; $D) 52 фисад, яъне 64 миллиардро; $E) 20 фисад, яъне 26 миллардро;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Соли 1921 Фаронса бо кадом давлат иттифоқи ҳарбӣ баст?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Бо Германия; $B) Бо Полша; $C) Бо Россия; $D) Бо Португалия; $E) Бо Дания;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Антантаи Хурд дар ҳайати кадом давлатҳо таъсис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Чехословакия, Югославия, Руминия; $B) Шветсия, Дания, Норвегия; $C) Булғория, Полша, Югославия; $D) Руминия, Германия, Дания; $E) Чехословакия, Шветсария, Португалия;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Ҷабҳаи миллии Фаронсаро дар соли 1936 кӣ роҳбарӣ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Эррио; $B) Леон Блюм; $C) Даладе; $D) Шотан; $E) Тарде;</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талаби Гитлер дар хусуси ба Германяи ҳамроҳ кардани вилояти Судети Чехословакия моҳи сентябри соли 1938 ҳукумати сотсиал-демокартии Даладе (Фаронса) чӣ чора андешид?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21 сентябри соли 1939 дар конфронси Мюнхен Даладе розӣ шудсозишнома имзо гузошт; $B) Даладе рози шуд ва 19 октябри соли 1928 дар конфронси Мюнхенба созишнома имзо гузошт; $C) Дар конфронси Мюнхен Даладе розӣ нашуд ва дар баробари намояндагони Англия, Германия, Италия ва Чехословакия ба созишнома имзо нагузошт; $D) 29 сентябри соли 1938 дар конфронси Мюнхен Даладе розӣ шуд ва дар баробари намояндагони Англия, Германия, Италия ва Чехословакия ба созишнома имзо гузошт; $E) Даладе сарҳади байни Фаронса ва Испанияро кушода, имкон дод, ки фашизм дар Испания ғалаба кунад;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Сабаби дар истеҳсоли саноатииҷаҳон афзудани ҳиссаи Америка пас аз ҷанги якуми ҷаҳон дар чӣ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$A) Америка ба давлатҳои ҷангкунанда лавозимоти ҳарбӣ, сару либос, хӯрокворӣ ва дигар маҳсулотҳоро мефӯрухт ва даромади монополияҳои Америка аз ин ҳисоб 39,6 миллиардро ташкил мекард ва маблағгузорӣ дар саноати кишвар афзуд; $B) Аз ҳисоби вомбаргҳо фоидаи зиёд мегирифт; $C) Америка давлати пуриқтидор буд; $D) </w:t>
      </w:r>
      <w:r w:rsidRPr="00E504A2">
        <w:rPr>
          <w:rFonts w:ascii="Palatino Linotype" w:hAnsi="Palatino Linotype"/>
          <w:sz w:val="28"/>
          <w:szCs w:val="28"/>
        </w:rPr>
        <w:lastRenderedPageBreak/>
        <w:t>Даромади Америка аз мустамликаҳо 38 миллиардро ташкил мекард ва маблағгузорӣ дар саноати кишвар афзуд; $E) Америка пеш аз ҷанг бештар сармояи худро ба хориҷа мебаровард;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«Чаҳордаҳ модда» барномаи кадоме аз президентони Америка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В. Вилсон; $B) Ҷ. Кеннеди; $C) Ф. Рузвелт; $D) Л. Ҷонсон; $E) Т. Рузвелт;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миллии коргарии Америка кай ва дар куҷо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Соли 1919 дар шаҳри Чикаго; $B) Соли 1934 дар шаҳри Ню-Йорк; $C) Соли 1923 дар шаҳри Чикаго; $D) Соли 1927 дар Филоделфия; $E) Соли 1943 дар Бостон;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соли 1920 номзади кадом ҳизб дар Амрико президент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Номзади ҳизби ҷумҳурихоҳон Уоррен Гардинг; $B) Номзади ҳизби ҷумҳурихоҳон Теодор Рузвелт; $C) Номзади ҳизби демократҳо Калвин Кулиҷ; $D) Номзади ҳизби ҷумҳурихоҳон Вудро Вилсон; $E) Номзади ҳизби демокаратҳо Гувер;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Калвин Кулиҷ кай президенти ИМА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Дар соли 1923 пас аз вафоти Гардин ва дар интихоботи соли 1924 бо гирифтани 15,7 миллион овоз; $B) Соли 1923 тариқи интихобт ба муддати 6 сол; $C) Соли 1926 тариқи интихобот, бо гирифтани 16 миллион овоз; $D) Соли 1925, тариқи интихобот; $E) Соли 1922, тариқи раъйпурсӣ;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соли 1928 дар ИМА номзади кадом ҳизбғолиб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$A) Ҳизби ҷумҳурихоҳон, Герберт Гувер; $B) Ҳизби демократҳо, Уоррен Гардинг; $C) Ҳизби демократҳо, Л. Ҷонсон; $D) Ҳизби ҷумҳурихоҳон, Р. Рейган; $E) Ҳизби демократҳо, Д. Эйзенхауэр;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Франклин Делано Рузвелт кадом сол президенти ИМА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1932; $B) Соли 1938; $C) Соли 1945; $D) Соли 1929; $E) Соли 1931;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Барномаи пешгирифтаи Ф. Рузвелт чӣ ном дошт?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Роҳи нав; $B) Қонуни миллӣ; $C) Қонуни аграрӣ; $D) 11 пункт; $E) Ҳамсояи нек;</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маъмурияти махсуси ёрии фавқулода (ИМА)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Г. Гопкинс; $B) Рузвелт; $C) Трумен; $D) Кеннеди; $E) Г. Икес;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Конун дар бораи ёрӣба фермерҳо дар ИМА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12 майи соли 1933; $B) 14 июни соли 1937; $C) 12 майи соли 1935; $D) 18 сентябри соли 1914; $E) 17 марти соли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Артиши ИМА дар Гаити чанд сол мустақар буд ва кай аз он ҷо бароварда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20 сол, соли 1924; $B) 28 сол, соли 1934; $C) 43 сол, соли 1943; $D) 14 сол, соли 1922; $E) 17 сол, соли 1945;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 Рузвелт кай дар хусуси «мамнӯъ» (карантин) кардани атрофи давлатҳои таҷовузкор аз давлатҳои сулҳхоҳ даъват ба амал овард?;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5 октябри соли 1937 дар изҳороти Чикаго; $B) 2 марти соли 1939, дар Ню-Йорк; $C) 5 феврали соли 1934, дар Филаделфия; $D) 1 майи соли 1937, дар Чарлстон; $E) 5 марти соли 1946, дар Фултон;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Италия дар ҷанги якумиҷаҳон чӣқадар зарар 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70 ҳазор шаҳрвандонро талаф дод, 2 миллион нафар маъюб шуд, 110 фисади флоти баҳрӣ барҳам хӯрд, қарзи дохилии давлат 23 миллиард лирро ташкил мекард; $B) 1 миллион нафарро талаф дод, 78 фисади флоти баҳрӣ барҳам хӯрд, қарзи дохилии давлат 3 миллиард лирро ташкил мекард; $C) 700 ҳазор шаҳрвандонро талаф дод, 1 миллион нафар маъюб шуд, 34 фисади флоти баҳрӣ барҳам хӯрд, қарзи дохилии давлат 45 миллиард лирро ташкил мекард; $D) 700 ҳазор шаҳрвандонро талаф дод, 2 миллион нафар маъюб шуд, 40 фисади флоти баҳрӣ барҳам хӯрд, қарзи дохилии давлат 18,9 миллиард лирро ташкил мекард; $E) 700 ҳазор шаҳрвандонро талаф дод, 1 миллион нафар маъюб шуд, 60 фисади флоти баҳрӣ барҳам хӯрд, қарзи дохилии давлат 15,3 миллиард лирро ташкил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@49.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Шумораи бекорон соли 1919 дар Италия чанд нафарро ташкил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w:t>
      </w:r>
      <w:r w:rsidRPr="00E504A2">
        <w:rPr>
          <w:rFonts w:ascii="Palatino Linotype" w:hAnsi="Palatino Linotype"/>
          <w:sz w:val="28"/>
          <w:szCs w:val="28"/>
          <w:lang w:val="en-US"/>
        </w:rPr>
        <w:t>A</w:t>
      </w:r>
      <w:r w:rsidRPr="00E504A2">
        <w:rPr>
          <w:rFonts w:ascii="Palatino Linotype" w:hAnsi="Palatino Linotype"/>
          <w:sz w:val="28"/>
          <w:szCs w:val="28"/>
        </w:rPr>
        <w:t>) 400 ҳазор; $B) 12 ҳазор; $C) 1 миллион; $D) 2 миллион; $E) 300 ҳазор;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Созмони «Фаши да Комбаттименто» (Иттифоқи ҷанговар) дар Италия кай таъсис ёфт ва роҳбари он кӣ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11 сентябри соли 1934, Ҷованӣ Амендолу; $B) 1 майи соли 1914, Туррати; $C) 23 марти соли 1923, Б. Муссолини; $D) 10 августи соли 1916, Стурсо; $E) 23 марти соли 1919, Б. Муссолини;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Италия кай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1922; $B) Соли 1923; $C) Соли 1934; $D) Соли 1919; $E)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Ноябри соли 1926 дар Италии аз тарафи кӣ низоми фашистӣ пурра барқарор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Ҷованни Амендолу; $B) Туррати; $C) Андреа Амендолу; $D) Виктор Иммануил; $E) Амулкар Муссолини;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кадом созишнома Ватикан ҳукумати диктатории фашистиии Муссолиниро эътироф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Созишномаи Париж, июни соли 1919; $B) Созишномаи Лотеран, феврали соли 1929; $C) Созишномаи Версал, январи соли 1919; $D) Шартномаи Рим, соли 1927; $E) Шартномаи динии Версали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Асари Муссолинӣ чӣ ном дошт ва кай аз чоп баромад?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Халқи эҳёшаванда, соли 1922; $B) Фашизм ва Италия, соли 1934; $C) Иттифоқи пӯлодин, соли 1923; $D) Империяи фашистӣ; $E) Доктринаи фашизм,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Ҳабашистон кай аз ҷониби Муссолинӣ забт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Соли 1919; $B) Соли 1931; $C) Соли 1925; $D) Соли 1929; $E) Соли 1936;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22майи соли 1939 байни Италия ва Германия чӣ гуна иттифоқ баста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Иттифоқ баста нашудааст; $B) Иттифоқи ҳарбӣ; $C) Иттифоқи сангин; $D) Иттифоқи баҳрӣ; $E) Иттифоқи пӯлодин;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Дар Испания аз тарафи Примо де Ривера кай диктатураи ҳарбӣ барқарор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феврали соли 1940; $B) Моҳи январи соли 1920; $C) Моҳи марти соли 1934; $D) Моҳи августи соли 1936; $E) Моҳи сентябри осли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Примо де Ривера кай ба истеъфо рафт?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14 апрели соли 1931; $B) 10 майи соли 1933; $C) 20 июли соли 1932; $D) 19 январи соли 1939; $E) 30 январи соли 1930;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@59.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Марҳилаи аввали инқилоби буржуазию демократии Испанияро муайян намоед!;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Аз 18 январи то 28 июни соли 1919; $B) Аз 10 майи соли 1930 то моҳи майи соли 1931; $C) Аз 12 сентябр то 3 октябри соли 1937; $D) Аз 2 марти соли 1933 то 1 апрели соли 1939; $E) Аз 14 апрели соли 1931 то моҳи ноябри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Кадом марҳалаи инқилоби буржуазӣ-деократии Испания «дусолаи сиёҳ» ном гирифтааст?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Марҳалаи чаҳорум; $B) Марҳалаи панҷум; $C) Марҳалаи дуввум; $D) Марҳалаи сеюм; $E) Марҳалаи дуюм;</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Аввалин конститутсияи Испания кай қабул карда шуд ва мувофиқ ба он шакли идоракунии Испания чӣ гуна муайян карда </w:t>
      </w:r>
      <w:proofErr w:type="gramStart"/>
      <w:r w:rsidRPr="00E504A2">
        <w:rPr>
          <w:rFonts w:ascii="Palatino Linotype" w:hAnsi="Palatino Linotype"/>
          <w:sz w:val="28"/>
          <w:szCs w:val="28"/>
        </w:rPr>
        <w:t>шуд?;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8 январи соли 1939, монархияи мутлақ; $B) 23 январи соли 1945, монархия; $C) 10 майи соли 1934, ҷумҳурии ягона; $D) 5 майи соли 1936, монархияи конститутсионӣ; $E) 9 декабри соли 1931, ҷумҳурии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Генерал Франко кай генералссимус эълон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xml:space="preserve">) 9 майи соли 1941; $B) 24 марти соли 1933; $C) </w:t>
      </w:r>
      <w:r w:rsidRPr="00E504A2">
        <w:rPr>
          <w:rFonts w:ascii="Palatino Linotype" w:hAnsi="Palatino Linotype"/>
          <w:sz w:val="28"/>
          <w:szCs w:val="28"/>
          <w:lang w:val="en-US"/>
        </w:rPr>
        <w:t>ddddddd</w:t>
      </w:r>
      <w:r w:rsidRPr="00E504A2">
        <w:rPr>
          <w:rFonts w:ascii="Palatino Linotype" w:hAnsi="Palatino Linotype"/>
          <w:sz w:val="28"/>
          <w:szCs w:val="28"/>
        </w:rPr>
        <w:t>; $D) 4 майи соли 1945; $E) 1 октябри соли 1936;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Ҷумҳурихоҳони Испания кай пурра шикаст хӯрданд?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w:t>
      </w:r>
      <w:r w:rsidRPr="00E504A2">
        <w:rPr>
          <w:rFonts w:ascii="Palatino Linotype" w:hAnsi="Palatino Linotype"/>
          <w:sz w:val="28"/>
          <w:szCs w:val="28"/>
          <w:lang w:val="en-US"/>
        </w:rPr>
        <w:t>A</w:t>
      </w:r>
      <w:r w:rsidRPr="00E504A2">
        <w:rPr>
          <w:rFonts w:ascii="Palatino Linotype" w:hAnsi="Palatino Linotype"/>
          <w:sz w:val="28"/>
          <w:szCs w:val="28"/>
        </w:rPr>
        <w:t>) Моҳи апрели соли 1941; $B) Моҳи июли соли 1940; $C) Моҳидекабри соли 1555; $D) Мохи январи соли 1991; $E) Моҳи марти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Ҳизби коммунистии Бразилия кай ва дар куҷо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1921, дар Бразилиа</w:t>
      </w:r>
      <w:r w:rsidRPr="00E504A2">
        <w:rPr>
          <w:rFonts w:ascii="Palatino Linotype" w:hAnsi="Palatino Linotype"/>
          <w:sz w:val="28"/>
          <w:szCs w:val="28"/>
        </w:rPr>
        <w:t>;</w:t>
      </w:r>
      <w:r w:rsidRPr="00E504A2">
        <w:rPr>
          <w:rFonts w:ascii="Palatino Linotype" w:hAnsi="Palatino Linotype"/>
          <w:bCs/>
          <w:sz w:val="28"/>
          <w:szCs w:val="28"/>
        </w:rPr>
        <w:t xml:space="preserve"> $B) Соли 1922, дар Рио-де-Женейро; $C) Соли 1919, дар Минас-Жерайс; $D) Соли 1917, дар Сан-Паулу; $E) соли 1930, дар Риу-Гранди-ду-Сул;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Шӯриши кадетҳои мактаби ҳарбӣ, ки рӯзи 5 июли соли 1922 мехостанд ҳукумати Бразилияро сарнагун кунанд, аз тарафи кӣ пахш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Чунин шӯриш нашудааст</w:t>
      </w:r>
      <w:r w:rsidRPr="00E504A2">
        <w:rPr>
          <w:rFonts w:ascii="Palatino Linotype" w:hAnsi="Palatino Linotype"/>
          <w:sz w:val="28"/>
          <w:szCs w:val="28"/>
        </w:rPr>
        <w:t>;</w:t>
      </w:r>
      <w:r w:rsidRPr="00E504A2">
        <w:rPr>
          <w:rFonts w:ascii="Palatino Linotype" w:hAnsi="Palatino Linotype"/>
          <w:bCs/>
          <w:sz w:val="28"/>
          <w:szCs w:val="28"/>
        </w:rPr>
        <w:t xml:space="preserve"> $B) Гарнизони форти Капакабан, зери роҳбарии Сикейрос Кампос; $C) Шӯриш пахш карда нашуд; $D) Аз тарафи ҳукумат; $E) Гарнизони штати Сан-Паулу, зери роҳбарии Варгас;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Пешвои ошӯби дар моҳи октябри соли 1924 дар штати </w:t>
      </w:r>
      <w:r w:rsidRPr="00E504A2">
        <w:rPr>
          <w:rFonts w:ascii="Palatino Linotype" w:hAnsi="Palatino Linotype"/>
          <w:bCs/>
          <w:sz w:val="28"/>
          <w:szCs w:val="28"/>
        </w:rPr>
        <w:t>Риу-Гранди-ду-Сул (Бразилия) ба амаломада кӣ буд</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моҳи марти соли 1930 президенти Бразилия кӣ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Варгас</w:t>
      </w:r>
      <w:r w:rsidRPr="00E504A2">
        <w:rPr>
          <w:rFonts w:ascii="Palatino Linotype" w:hAnsi="Palatino Linotype"/>
          <w:sz w:val="28"/>
          <w:szCs w:val="28"/>
        </w:rPr>
        <w:t>;</w:t>
      </w:r>
      <w:r w:rsidRPr="00E504A2">
        <w:rPr>
          <w:rFonts w:ascii="Palatino Linotype" w:hAnsi="Palatino Linotype"/>
          <w:bCs/>
          <w:sz w:val="28"/>
          <w:szCs w:val="28"/>
        </w:rPr>
        <w:t xml:space="preserve"> $B) Луис Карлос Престес; $C) Кампос; $D) Сикейрос; $E) Норти;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Ж. Варгас кай ҳукумати Бразилияро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3 ноябри соли 1930; $C) 21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арафаи Ҷангиҷаҳонии дуюм Бразилия сиёсати кадом кишвари абарқудратро пайгирӣ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СССР</w:t>
      </w:r>
      <w:r w:rsidRPr="00E504A2">
        <w:rPr>
          <w:rFonts w:ascii="Palatino Linotype" w:hAnsi="Palatino Linotype"/>
          <w:sz w:val="28"/>
          <w:szCs w:val="28"/>
        </w:rPr>
        <w:t>;</w:t>
      </w:r>
      <w:r w:rsidRPr="00E504A2">
        <w:rPr>
          <w:rFonts w:ascii="Palatino Linotype" w:hAnsi="Palatino Linotype"/>
          <w:bCs/>
          <w:sz w:val="28"/>
          <w:szCs w:val="28"/>
        </w:rPr>
        <w:t xml:space="preserve"> $B) ИМА; $C) Англия; $D) Фаронса; $E) Германия;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Булғория дар ҷанги якуми ҷаҳон аз тарфи кадом блок ба ҷанг ворид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Аз тарафи Антанта</w:t>
      </w:r>
      <w:r w:rsidRPr="00E504A2">
        <w:rPr>
          <w:rFonts w:ascii="Palatino Linotype" w:hAnsi="Palatino Linotype"/>
          <w:sz w:val="28"/>
          <w:szCs w:val="28"/>
        </w:rPr>
        <w:t>;</w:t>
      </w:r>
      <w:r w:rsidRPr="00E504A2">
        <w:rPr>
          <w:rFonts w:ascii="Palatino Linotype" w:hAnsi="Palatino Linotype"/>
          <w:bCs/>
          <w:sz w:val="28"/>
          <w:szCs w:val="28"/>
        </w:rPr>
        <w:t xml:space="preserve"> $B) Аз тарафи блоки австро-германӣ; $C) Аз тарафи Иттифоқи Сегона; $D) Ба ҷанг ворид нашудааст; $E) Аз тарафи Русия;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Ҳукумати коалитсионии Малинов ва Костурков дар Булғория кай рӯи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21 июни соли 1918; $C) 28 октябри соли 1918;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Давлатҳои Антанат кай ва дар куҷо бо Булғория шартномаи сулҳ ба имзо расониданд?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марти соли 1922, дар Лондон</w:t>
      </w:r>
      <w:r w:rsidRPr="00E504A2">
        <w:rPr>
          <w:rFonts w:ascii="Palatino Linotype" w:hAnsi="Palatino Linotype"/>
          <w:sz w:val="28"/>
          <w:szCs w:val="28"/>
        </w:rPr>
        <w:t>;</w:t>
      </w:r>
      <w:r w:rsidRPr="00E504A2">
        <w:rPr>
          <w:rFonts w:ascii="Palatino Linotype" w:hAnsi="Palatino Linotype"/>
          <w:bCs/>
          <w:sz w:val="28"/>
          <w:szCs w:val="28"/>
        </w:rPr>
        <w:t xml:space="preserve"> $B) 27 ноябри соли 1919, дар шаҳраи Нейии наздикии Париж; $C) 8 октябри соли 1918, дар Кёнесбург; $D) 2 январи соли 1926, дар Фултон; $E) 3 феврали соли 1939, дар Москва;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наҷитаи шартномаи сулҳ бо Антанта Булғория кадом ҳудудҳояшро аз даст 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Ҳудудҳояш ба мисли пешина боқӣ монд</w:t>
      </w:r>
      <w:r w:rsidRPr="00E504A2">
        <w:rPr>
          <w:rFonts w:ascii="Palatino Linotype" w:hAnsi="Palatino Linotype"/>
          <w:sz w:val="28"/>
          <w:szCs w:val="28"/>
        </w:rPr>
        <w:t>;</w:t>
      </w:r>
      <w:r w:rsidRPr="00E504A2">
        <w:rPr>
          <w:rFonts w:ascii="Palatino Linotype" w:hAnsi="Palatino Linotype"/>
          <w:bCs/>
          <w:sz w:val="28"/>
          <w:szCs w:val="28"/>
        </w:rPr>
        <w:t xml:space="preserve"> $B) Шаҳрҳои Кула, Цариброд, Трин, Босилеград, Струмитса ба Югославия, Фракияи Ғарбӣ ба Юнон, Добруҷа ба Руминия гузашт; $C) Добруҷа ба Венгрия гузашта, роҳ ба Баҳри Эгей кушода шуд; $D) Фракия ғарбӣ ба Югославия гузаш; $E) Шаҳрҳои Кула ва Тсарибродро Юнон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Булғория табаддулоти фашистӣ кай амалӣ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14 феврали соли 1928</w:t>
      </w:r>
      <w:r w:rsidRPr="00E504A2">
        <w:rPr>
          <w:rFonts w:ascii="Palatino Linotype" w:hAnsi="Palatino Linotype"/>
          <w:sz w:val="28"/>
          <w:szCs w:val="28"/>
        </w:rPr>
        <w:t>;</w:t>
      </w:r>
      <w:r w:rsidRPr="00E504A2">
        <w:rPr>
          <w:rFonts w:ascii="Palatino Linotype" w:hAnsi="Palatino Linotype"/>
          <w:bCs/>
          <w:sz w:val="28"/>
          <w:szCs w:val="28"/>
        </w:rPr>
        <w:t xml:space="preserve"> $B) 9 июни соли 1923; $C) 3 декабри соли 1924;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Моҳи январи соли 1926 дар Булғория ҳукумати фашистии </w:t>
      </w:r>
      <w:proofErr w:type="gramStart"/>
      <w:r w:rsidRPr="00E504A2">
        <w:rPr>
          <w:rFonts w:ascii="Palatino Linotype" w:hAnsi="Palatino Linotype"/>
          <w:sz w:val="28"/>
          <w:szCs w:val="28"/>
        </w:rPr>
        <w:t>…….</w:t>
      </w:r>
      <w:proofErr w:type="gramEnd"/>
      <w:r w:rsidRPr="00E504A2">
        <w:rPr>
          <w:rFonts w:ascii="Palatino Linotype" w:hAnsi="Palatino Linotype"/>
          <w:sz w:val="28"/>
          <w:szCs w:val="28"/>
        </w:rPr>
        <w:t xml:space="preserve"> рӯи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Тсанков</w:t>
      </w:r>
      <w:r w:rsidRPr="00E504A2">
        <w:rPr>
          <w:rFonts w:ascii="Palatino Linotype" w:hAnsi="Palatino Linotype"/>
          <w:sz w:val="28"/>
          <w:szCs w:val="28"/>
        </w:rPr>
        <w:t>;</w:t>
      </w:r>
      <w:r w:rsidRPr="00E504A2">
        <w:rPr>
          <w:rFonts w:ascii="Palatino Linotype" w:hAnsi="Palatino Linotype"/>
          <w:bCs/>
          <w:sz w:val="28"/>
          <w:szCs w:val="28"/>
        </w:rPr>
        <w:t xml:space="preserve"> $B) А. Ляпчев; $C) Т. Страшимиров; $D) Х. Стоянов; $E) В. Иванов;</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табаддулоти фашистии 19 маи соли 1934 ҳукумати Булғорияро кӣ соҳиб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 Борис</w:t>
      </w:r>
      <w:r w:rsidRPr="00E504A2">
        <w:rPr>
          <w:rFonts w:ascii="Palatino Linotype" w:hAnsi="Palatino Linotype"/>
          <w:sz w:val="28"/>
          <w:szCs w:val="28"/>
        </w:rPr>
        <w:t>;</w:t>
      </w:r>
      <w:r w:rsidRPr="00E504A2">
        <w:rPr>
          <w:rFonts w:ascii="Palatino Linotype" w:hAnsi="Palatino Linotype"/>
          <w:bCs/>
          <w:sz w:val="28"/>
          <w:szCs w:val="28"/>
        </w:rPr>
        <w:t xml:space="preserve"> $B) Кимон Гиоргиев; $C) Тсанков; $D) Иванов; $E) Стоянов;</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сарнагун шудани ҳукумати К. Гиоргиев дар моҳи январи соли 1935 ҳукумати Булғория ба дасти кӣ гузашт ва дар кишвар чӣ гуна низом ҷорӣ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Тсканов, ҷумҳурӣ</w:t>
      </w:r>
      <w:r w:rsidRPr="00E504A2">
        <w:rPr>
          <w:rFonts w:ascii="Palatino Linotype" w:hAnsi="Palatino Linotype"/>
          <w:sz w:val="28"/>
          <w:szCs w:val="28"/>
        </w:rPr>
        <w:t>;</w:t>
      </w:r>
      <w:r w:rsidRPr="00E504A2">
        <w:rPr>
          <w:rFonts w:ascii="Palatino Linotype" w:hAnsi="Palatino Linotype"/>
          <w:bCs/>
          <w:sz w:val="28"/>
          <w:szCs w:val="28"/>
        </w:rPr>
        <w:t xml:space="preserve"> $B) Шоҳ Борис, диктатураи монархӣ-фашистӣ; $C) Ляпчев, монархияи мутлақ; $D) Стоянов, монархияи конститутсионӣ; $E) Иванов, ҷумҳурӣ;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арафаи Ҷанги ҷаҳонии дуюм Булғория думрави кадом давлат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Фаронса</w:t>
      </w:r>
      <w:r w:rsidRPr="00E504A2">
        <w:rPr>
          <w:rFonts w:ascii="Palatino Linotype" w:hAnsi="Palatino Linotype"/>
          <w:sz w:val="28"/>
          <w:szCs w:val="28"/>
        </w:rPr>
        <w:t>;</w:t>
      </w:r>
      <w:r w:rsidRPr="00E504A2">
        <w:rPr>
          <w:rFonts w:ascii="Palatino Linotype" w:hAnsi="Palatino Linotype"/>
          <w:bCs/>
          <w:sz w:val="28"/>
          <w:szCs w:val="28"/>
        </w:rPr>
        <w:t xml:space="preserve"> $B) Германия; $C) ИМА; $D) Русия; $E) Англия;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@79.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Мексика кай ва аз тарафи кадом мақомот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аз тарафи конгресс; $C) 5 ноябри соли 1921, аз тарафи Маҷлиси Олӣ; $D) 31 январи осли 1931, аз тарафи Маҷлиси муассисон; $E) 11 июли соли 1934, аз тарафи Маҷлиси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майи соли 1920 дар Мексика кӣ табаддулоти давлатӣ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Низоми «Каудилизми инқилобӣ»-ро дар Мексика кӣ амалӣ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$D) Генерал Алваро Обрегон</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Пешвои деҳқонони Мексика Панчо Виля кай кушта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Моҳи августи соли 1934; </w:t>
      </w:r>
      <w:r w:rsidR="0032435C">
        <w:rPr>
          <w:rFonts w:ascii="Palatino Linotype" w:hAnsi="Palatino Linotype"/>
          <w:bCs/>
          <w:sz w:val="28"/>
          <w:szCs w:val="28"/>
        </w:rPr>
        <w:t>$B) Моҳи декабри соли 1935; $C)</w:t>
      </w:r>
      <w:r w:rsidR="0032435C" w:rsidRPr="0032435C">
        <w:rPr>
          <w:rFonts w:ascii="Palatino Linotype" w:hAnsi="Palatino Linotype"/>
          <w:bCs/>
          <w:sz w:val="28"/>
          <w:szCs w:val="28"/>
        </w:rPr>
        <w:t xml:space="preserve"> </w:t>
      </w:r>
      <w:r w:rsidR="0032435C">
        <w:rPr>
          <w:rFonts w:ascii="Palatino Linotype" w:hAnsi="Palatino Linotype"/>
          <w:bCs/>
          <w:sz w:val="28"/>
          <w:szCs w:val="28"/>
        </w:rPr>
        <w:t>Моҳи декабри соли 1935;</w:t>
      </w:r>
      <w:bookmarkStart w:id="0" w:name="_GoBack"/>
      <w:bookmarkEnd w:id="0"/>
      <w:r w:rsidRPr="00E504A2">
        <w:rPr>
          <w:rFonts w:ascii="Palatino Linotype" w:hAnsi="Palatino Linotype"/>
          <w:bCs/>
          <w:sz w:val="28"/>
          <w:szCs w:val="28"/>
        </w:rPr>
        <w:t xml:space="preserve"> $D) Моҳи июли соли 1923</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интихоботи президентии тобистони соли 1924 дар Мексика вазифаи президентиро кӣ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Панчо Виля; $B) Обрегон; $C) Каранса; $D) Плутарко Элиас Калес</w:t>
      </w:r>
      <w:r w:rsidRPr="00E504A2">
        <w:rPr>
          <w:rFonts w:ascii="Palatino Linotype" w:hAnsi="Palatino Linotype"/>
          <w:sz w:val="28"/>
          <w:szCs w:val="28"/>
        </w:rPr>
        <w:t>;</w:t>
      </w:r>
      <w:r w:rsidRPr="00E504A2">
        <w:rPr>
          <w:rFonts w:ascii="Palatino Linotype" w:hAnsi="Palatino Linotype"/>
          <w:bCs/>
          <w:sz w:val="28"/>
          <w:szCs w:val="28"/>
        </w:rPr>
        <w:t xml:space="preserve"> $E) Портес Хил;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1928 ба деҳқонони Мексика чӣ</w:t>
      </w:r>
      <w:r w:rsidR="00394992">
        <w:rPr>
          <w:rFonts w:ascii="Palatino Linotype" w:hAnsi="Palatino Linotype"/>
          <w:sz w:val="28"/>
          <w:szCs w:val="28"/>
        </w:rPr>
        <w:t xml:space="preserve"> </w:t>
      </w:r>
      <w:r w:rsidRPr="00E504A2">
        <w:rPr>
          <w:rFonts w:ascii="Palatino Linotype" w:hAnsi="Palatino Linotype"/>
          <w:sz w:val="28"/>
          <w:szCs w:val="28"/>
        </w:rPr>
        <w:t>қадар замин тақсим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1 млн. га; $B) 43,3 млн га; $C) </w:t>
      </w:r>
      <w:smartTag w:uri="urn:schemas-microsoft-com:office:smarttags" w:element="metricconverter">
        <w:smartTagPr>
          <w:attr w:name="ProductID" w:val="35,6 га"/>
        </w:smartTagPr>
        <w:r w:rsidRPr="00E504A2">
          <w:rPr>
            <w:rFonts w:ascii="Palatino Linotype" w:hAnsi="Palatino Linotype"/>
            <w:bCs/>
            <w:sz w:val="28"/>
            <w:szCs w:val="28"/>
          </w:rPr>
          <w:t>35,6 га</w:t>
        </w:r>
      </w:smartTag>
      <w:r w:rsidRPr="00E504A2">
        <w:rPr>
          <w:rFonts w:ascii="Palatino Linotype" w:hAnsi="Palatino Linotype"/>
          <w:bCs/>
          <w:sz w:val="28"/>
          <w:szCs w:val="28"/>
        </w:rPr>
        <w:t>; $D) 3,2 млн га</w:t>
      </w:r>
      <w:r w:rsidRPr="00E504A2">
        <w:rPr>
          <w:rFonts w:ascii="Palatino Linotype" w:hAnsi="Palatino Linotype"/>
          <w:sz w:val="28"/>
          <w:szCs w:val="28"/>
        </w:rPr>
        <w:t>;</w:t>
      </w:r>
      <w:r w:rsidRPr="00E504A2">
        <w:rPr>
          <w:rFonts w:ascii="Palatino Linotype" w:hAnsi="Palatino Linotype"/>
          <w:bCs/>
          <w:sz w:val="28"/>
          <w:szCs w:val="28"/>
        </w:rPr>
        <w:t xml:space="preserve"> $E) </w:t>
      </w:r>
      <w:smartTag w:uri="urn:schemas-microsoft-com:office:smarttags" w:element="metricconverter">
        <w:smartTagPr>
          <w:attr w:name="ProductID" w:val="45,6 га"/>
        </w:smartTagPr>
        <w:r w:rsidRPr="00E504A2">
          <w:rPr>
            <w:rFonts w:ascii="Palatino Linotype" w:hAnsi="Palatino Linotype"/>
            <w:bCs/>
            <w:sz w:val="28"/>
            <w:szCs w:val="28"/>
          </w:rPr>
          <w:t>45,6 га</w:t>
        </w:r>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Муносибатҳои дипломатии байни Мексика ва СССР кай барқарор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августи соли 1934; $B) Моҳи декабри соли 1935; $C);</w:t>
      </w:r>
      <w:r w:rsidRPr="00E504A2">
        <w:rPr>
          <w:rFonts w:ascii="Palatino Linotype" w:hAnsi="Palatino Linotype"/>
          <w:sz w:val="28"/>
          <w:szCs w:val="28"/>
        </w:rPr>
        <w:t>;</w:t>
      </w:r>
      <w:r w:rsidRPr="00E504A2">
        <w:rPr>
          <w:rFonts w:ascii="Palatino Linotype" w:hAnsi="Palatino Linotype"/>
          <w:bCs/>
          <w:sz w:val="28"/>
          <w:szCs w:val="28"/>
        </w:rPr>
        <w:t xml:space="preserve"> $D) Моҳи августи соли 1924</w:t>
      </w:r>
      <w:r w:rsidRPr="00E504A2">
        <w:rPr>
          <w:rFonts w:ascii="Palatino Linotype" w:hAnsi="Palatino Linotype"/>
          <w:sz w:val="28"/>
          <w:szCs w:val="28"/>
        </w:rPr>
        <w:t>;</w:t>
      </w:r>
      <w:r w:rsidRPr="00E504A2">
        <w:rPr>
          <w:rFonts w:ascii="Palatino Linotype" w:hAnsi="Palatino Linotype"/>
          <w:bCs/>
          <w:sz w:val="28"/>
          <w:szCs w:val="28"/>
        </w:rPr>
        <w:t xml:space="preserve"> $E) Моҳи сентябри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моҳи сентябри соли 1928 президенти муваққатии Мексика кӣ интихоб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Сапати; $B) Вили; $C) Каранса; $</w:t>
      </w:r>
      <w:r w:rsidRPr="00E504A2">
        <w:rPr>
          <w:rFonts w:ascii="Palatino Linotype" w:hAnsi="Palatino Linotype"/>
          <w:bCs/>
          <w:sz w:val="28"/>
          <w:szCs w:val="28"/>
          <w:lang w:val="en-US"/>
        </w:rPr>
        <w:t>D</w:t>
      </w:r>
      <w:r w:rsidRPr="00E504A2">
        <w:rPr>
          <w:rFonts w:ascii="Palatino Linotype" w:hAnsi="Palatino Linotype"/>
          <w:bCs/>
          <w:sz w:val="28"/>
          <w:szCs w:val="28"/>
        </w:rPr>
        <w:t>) Эмилио Портес Хил</w:t>
      </w:r>
      <w:r w:rsidRPr="00E504A2">
        <w:rPr>
          <w:rFonts w:ascii="Palatino Linotype" w:hAnsi="Palatino Linotype"/>
          <w:sz w:val="28"/>
          <w:szCs w:val="28"/>
        </w:rPr>
        <w:t>;</w:t>
      </w:r>
      <w:r w:rsidRPr="00E504A2">
        <w:rPr>
          <w:rFonts w:ascii="Palatino Linotype" w:hAnsi="Palatino Linotype"/>
          <w:bCs/>
          <w:sz w:val="28"/>
          <w:szCs w:val="28"/>
        </w:rPr>
        <w:t xml:space="preserve"> $E) Венустиано;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Бо ташаббуси Калес соли 1929 кадом ҳизб дар Мексика созмон ёфт?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Ҳизби халқӣ; $B) Ҳизби аграрӣ; $C) Ҳизби деҳқонӣ; $D) Ҳизби миллӣ-инқилобӣ</w:t>
      </w:r>
      <w:r w:rsidRPr="00E504A2">
        <w:rPr>
          <w:rFonts w:ascii="Palatino Linotype" w:hAnsi="Palatino Linotype"/>
          <w:sz w:val="28"/>
          <w:szCs w:val="28"/>
        </w:rPr>
        <w:t>;</w:t>
      </w:r>
      <w:r w:rsidRPr="00E504A2">
        <w:rPr>
          <w:rFonts w:ascii="Palatino Linotype" w:hAnsi="Palatino Linotype"/>
          <w:bCs/>
          <w:sz w:val="28"/>
          <w:szCs w:val="28"/>
        </w:rPr>
        <w:t xml:space="preserve"> $E) Ҳизби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Сабаби дар соли 1930 қатъ шудани равобити дипломатии Мексика ва СССР аз чӣ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Бӯҳрони иқтисодии солҳои 1929-1933; $B) Фишори Англия; $C) Бад шудани аҳволи иқтисодии Мексика; $D) Фишори ИМА</w:t>
      </w:r>
      <w:r w:rsidRPr="00E504A2">
        <w:rPr>
          <w:rFonts w:ascii="Palatino Linotype" w:hAnsi="Palatino Linotype"/>
          <w:sz w:val="28"/>
          <w:szCs w:val="28"/>
        </w:rPr>
        <w:t>;</w:t>
      </w:r>
      <w:r w:rsidRPr="00E504A2">
        <w:rPr>
          <w:rFonts w:ascii="Palatino Linotype" w:hAnsi="Palatino Linotype"/>
          <w:bCs/>
          <w:sz w:val="28"/>
          <w:szCs w:val="28"/>
        </w:rPr>
        <w:t xml:space="preserve"> $E) Оғоз шудани «Ҷанги сард»;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Ласаро Карденас кай президенти Мексика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 $B) Соли 1939; $C) Соли 1945; $D) Соли 1934</w:t>
      </w:r>
      <w:r w:rsidRPr="00E504A2">
        <w:rPr>
          <w:rFonts w:ascii="Palatino Linotype" w:hAnsi="Palatino Linotype"/>
          <w:sz w:val="28"/>
          <w:szCs w:val="28"/>
        </w:rPr>
        <w:t>;</w:t>
      </w:r>
      <w:r w:rsidRPr="00E504A2">
        <w:rPr>
          <w:rFonts w:ascii="Palatino Linotype" w:hAnsi="Palatino Linotype"/>
          <w:bCs/>
          <w:sz w:val="28"/>
          <w:szCs w:val="28"/>
        </w:rPr>
        <w:t xml:space="preserve">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президентии Ларенсо Карденас чӣқадар замин ба деҳқонон тақсим 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12 ҳазор га; $B) 2 млн. га; $C) 700 ҳазор га; $D) 18 млн. га ба 1 млн деҳқон</w:t>
      </w:r>
      <w:r w:rsidRPr="00E504A2">
        <w:rPr>
          <w:rFonts w:ascii="Palatino Linotype" w:hAnsi="Palatino Linotype"/>
          <w:sz w:val="28"/>
          <w:szCs w:val="28"/>
        </w:rPr>
        <w:t>;</w:t>
      </w:r>
      <w:r w:rsidRPr="00E504A2">
        <w:rPr>
          <w:rFonts w:ascii="Palatino Linotype" w:hAnsi="Palatino Linotype"/>
          <w:bCs/>
          <w:sz w:val="28"/>
          <w:szCs w:val="28"/>
        </w:rPr>
        <w:t xml:space="preserve"> $E) 500 ҳазор га;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Ҷумҳурии Австрия кай таъсис ёфт?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12 ноябри соли 1918</w:t>
      </w:r>
      <w:r w:rsidRPr="00E504A2">
        <w:rPr>
          <w:rFonts w:ascii="Palatino Linotype" w:hAnsi="Palatino Linotype"/>
          <w:bCs/>
          <w:sz w:val="28"/>
          <w:szCs w:val="28"/>
        </w:rPr>
        <w:t>; $B) 5 августи соли 1918; $C) 10 сентябри соли 1919; $D) 12 ноябри соли 1924</w:t>
      </w:r>
      <w:r w:rsidRPr="00E504A2">
        <w:rPr>
          <w:rFonts w:ascii="Palatino Linotype" w:hAnsi="Palatino Linotype"/>
          <w:sz w:val="28"/>
          <w:szCs w:val="28"/>
        </w:rPr>
        <w:t>;</w:t>
      </w:r>
      <w:r w:rsidRPr="00E504A2">
        <w:rPr>
          <w:rFonts w:ascii="Palatino Linotype" w:hAnsi="Palatino Linotype"/>
          <w:bCs/>
          <w:sz w:val="28"/>
          <w:szCs w:val="28"/>
        </w:rPr>
        <w:t xml:space="preserve"> $E) 1 январи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баъдиҷангии (Ҷанги якумиҷаҳон) Австрияро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Сотсиал-демократ Карл Реннер</w:t>
      </w:r>
      <w:r w:rsidRPr="00E504A2">
        <w:rPr>
          <w:rFonts w:ascii="Palatino Linotype" w:hAnsi="Palatino Linotype"/>
          <w:bCs/>
          <w:sz w:val="28"/>
          <w:szCs w:val="28"/>
        </w:rPr>
        <w:t>; $B) Фашист Шушниг; $C) Коммунист Телман</w:t>
      </w:r>
      <w:r w:rsidRPr="00E504A2">
        <w:rPr>
          <w:rFonts w:ascii="Palatino Linotype" w:hAnsi="Palatino Linotype"/>
          <w:sz w:val="28"/>
          <w:szCs w:val="28"/>
        </w:rPr>
        <w:t>;</w:t>
      </w:r>
      <w:r w:rsidRPr="00E504A2">
        <w:rPr>
          <w:rFonts w:ascii="Palatino Linotype" w:hAnsi="Palatino Linotype"/>
          <w:bCs/>
          <w:sz w:val="28"/>
          <w:szCs w:val="28"/>
        </w:rPr>
        <w:t xml:space="preserve"> $D) Дуглас Хюм; $E) Майра;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Дар Австрии қонун дар хусуси рухсатии меҳнатии ҳарсола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30 июли соли 1919;</w:t>
      </w:r>
      <w:r w:rsidRPr="00E504A2">
        <w:rPr>
          <w:rFonts w:ascii="Palatino Linotype" w:hAnsi="Palatino Linotype"/>
          <w:bCs/>
          <w:sz w:val="28"/>
          <w:szCs w:val="28"/>
        </w:rPr>
        <w:t xml:space="preserve"> $B) 17 октябри соли 1919; $C) 10 апрели соли 1922; $D) 11 декабри соли 1943; $E) 29 ноябри соли 1917;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Шартномаи сулҳи байни Австрия ва давлатҳои ғолиби Ҷанги якуми ҷаҳон кай ва дар куҷо ба имзо </w:t>
      </w:r>
      <w:proofErr w:type="gramStart"/>
      <w:r w:rsidRPr="00E504A2">
        <w:rPr>
          <w:rFonts w:ascii="Palatino Linotype" w:hAnsi="Palatino Linotype"/>
          <w:sz w:val="28"/>
          <w:szCs w:val="28"/>
        </w:rPr>
        <w:t>расид?;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10 сентябри соли 1919 дар шаҳри Сен –Жермен-ан-Ле (наздикии Париж</w:t>
      </w:r>
      <w:proofErr w:type="gramStart"/>
      <w:r w:rsidRPr="00E504A2">
        <w:rPr>
          <w:rFonts w:ascii="Palatino Linotype" w:hAnsi="Palatino Linotype"/>
          <w:sz w:val="28"/>
          <w:szCs w:val="28"/>
        </w:rPr>
        <w:t>) ;</w:t>
      </w:r>
      <w:proofErr w:type="gramEnd"/>
      <w:r w:rsidRPr="00E504A2">
        <w:rPr>
          <w:rFonts w:ascii="Palatino Linotype" w:hAnsi="Palatino Linotype"/>
          <w:bCs/>
          <w:sz w:val="28"/>
          <w:szCs w:val="28"/>
        </w:rPr>
        <w:t xml:space="preserve"> $B) 2 апрели соли 1924, дар Сан- Франсиско; $C) 11 августи соли 1927, дар Вашингтон; $D) 11 сентябри соли 1919, дар Белгия; $E) 1 марти соли 1920 дар Лондон</w:t>
      </w:r>
      <w:r w:rsidRPr="00E504A2">
        <w:rPr>
          <w:rFonts w:ascii="Palatino Linotype" w:hAnsi="Palatino Linotype"/>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июли соли 1920 кадом ҳукумат дар Австрия рӯи кор омад?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Ҳукумати колитсионии Майра;</w:t>
      </w:r>
      <w:r w:rsidRPr="00E504A2">
        <w:rPr>
          <w:rFonts w:ascii="Palatino Linotype" w:hAnsi="Palatino Linotype"/>
          <w:bCs/>
          <w:sz w:val="28"/>
          <w:szCs w:val="28"/>
        </w:rPr>
        <w:t xml:space="preserve"> $B) Ҳукумати Сен Жермен; $C) Ҳукумати Шушниг; $D) Ҳукумати пангерманҳо; $E) Ҳукумати Карл Реннер;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ҷумҳурии Австрия кай ва аз тарафи кадом мақомот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1 октябри соли 1920 аз тарафи Маҷлиси Муассисон</w:t>
      </w:r>
      <w:r w:rsidRPr="00E504A2">
        <w:rPr>
          <w:rFonts w:ascii="Palatino Linotype" w:hAnsi="Palatino Linotype"/>
          <w:bCs/>
          <w:sz w:val="28"/>
          <w:szCs w:val="28"/>
        </w:rPr>
        <w:t>; $B) 2 ноябри соли 1923 аз тарафи парламент</w:t>
      </w:r>
      <w:r w:rsidRPr="00E504A2">
        <w:rPr>
          <w:rFonts w:ascii="Palatino Linotype" w:hAnsi="Palatino Linotype"/>
          <w:sz w:val="28"/>
          <w:szCs w:val="28"/>
        </w:rPr>
        <w:t>;</w:t>
      </w:r>
      <w:r w:rsidRPr="00E504A2">
        <w:rPr>
          <w:rFonts w:ascii="Palatino Linotype" w:hAnsi="Palatino Linotype"/>
          <w:bCs/>
          <w:sz w:val="28"/>
          <w:szCs w:val="28"/>
        </w:rPr>
        <w:t xml:space="preserve"> $C) 10 декабри соли 1935 аз тарафи Шӯрои федералӣ; $D) 1 январи соли 1937 аз тарафи Шӯрои амният; $E) 19 июни соли 1939 аз тарафи аъзоёни ҳукумат;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асоси конститутсияи соли 1920 Австрия чӣ гуна ҷумҳурӣ эълон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Ҷумҳурии федеративӣ;</w:t>
      </w:r>
      <w:r w:rsidRPr="00E504A2">
        <w:rPr>
          <w:rFonts w:ascii="Palatino Linotype" w:hAnsi="Palatino Linotype"/>
          <w:bCs/>
          <w:sz w:val="28"/>
          <w:szCs w:val="28"/>
        </w:rPr>
        <w:t xml:space="preserve"> $B) </w:t>
      </w:r>
      <w:r w:rsidRPr="00E504A2">
        <w:rPr>
          <w:rFonts w:ascii="Palatino Linotype" w:hAnsi="Palatino Linotype"/>
          <w:sz w:val="28"/>
          <w:szCs w:val="28"/>
        </w:rPr>
        <w:t>Ҷумҳурии конфедеративӣ;</w:t>
      </w:r>
      <w:r w:rsidRPr="00E504A2">
        <w:rPr>
          <w:rFonts w:ascii="Palatino Linotype" w:hAnsi="Palatino Linotype"/>
          <w:bCs/>
          <w:sz w:val="28"/>
          <w:szCs w:val="28"/>
        </w:rPr>
        <w:t xml:space="preserve"> $C) </w:t>
      </w:r>
      <w:r w:rsidRPr="00E504A2">
        <w:rPr>
          <w:rFonts w:ascii="Palatino Linotype" w:hAnsi="Palatino Linotype"/>
          <w:sz w:val="28"/>
          <w:szCs w:val="28"/>
        </w:rPr>
        <w:t>Ҷумҳурии демократӣ;</w:t>
      </w:r>
      <w:r w:rsidRPr="00E504A2">
        <w:rPr>
          <w:rFonts w:ascii="Palatino Linotype" w:hAnsi="Palatino Linotype"/>
          <w:bCs/>
          <w:sz w:val="28"/>
          <w:szCs w:val="28"/>
        </w:rPr>
        <w:t xml:space="preserve"> $D) </w:t>
      </w:r>
      <w:r w:rsidRPr="00E504A2">
        <w:rPr>
          <w:rFonts w:ascii="Palatino Linotype" w:hAnsi="Palatino Linotype"/>
          <w:sz w:val="28"/>
          <w:szCs w:val="28"/>
        </w:rPr>
        <w:t>Ҷумҳурии сотсиалистӣ;</w:t>
      </w:r>
      <w:r w:rsidRPr="00E504A2">
        <w:rPr>
          <w:rFonts w:ascii="Palatino Linotype" w:hAnsi="Palatino Linotype"/>
          <w:bCs/>
          <w:sz w:val="28"/>
          <w:szCs w:val="28"/>
        </w:rPr>
        <w:t xml:space="preserve"> $E) </w:t>
      </w:r>
      <w:r w:rsidRPr="00E504A2">
        <w:rPr>
          <w:rFonts w:ascii="Palatino Linotype" w:hAnsi="Palatino Linotype"/>
          <w:sz w:val="28"/>
          <w:szCs w:val="28"/>
        </w:rPr>
        <w:t>Ҷумҳурии феодалӣ;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собиқҳудудҳои Австро-Венгрия мувофиқ ба сулҳи Сен-Жермен кадом давлатҳо пайдо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Венгрия, Чехословакия, давлатҳои Сербия, Хорватия ва Словения (аз соли 1929 Югославия</w:t>
      </w:r>
      <w:proofErr w:type="gramStart"/>
      <w:r w:rsidRPr="00E504A2">
        <w:rPr>
          <w:rFonts w:ascii="Palatino Linotype" w:hAnsi="Palatino Linotype"/>
          <w:sz w:val="28"/>
          <w:szCs w:val="28"/>
        </w:rPr>
        <w:t>) ;</w:t>
      </w:r>
      <w:proofErr w:type="gramEnd"/>
      <w:r w:rsidRPr="00E504A2">
        <w:rPr>
          <w:rFonts w:ascii="Palatino Linotype" w:hAnsi="Palatino Linotype"/>
          <w:bCs/>
          <w:sz w:val="28"/>
          <w:szCs w:val="28"/>
        </w:rPr>
        <w:t xml:space="preserve"> $B) Венгрия, Юнон, Чехия, Хорватия; $C) Венгрия, Словения, Руминия; $D) Венгрия, Словакия, Словения, Булғория</w:t>
      </w:r>
      <w:r w:rsidRPr="00E504A2">
        <w:rPr>
          <w:rFonts w:ascii="Palatino Linotype" w:hAnsi="Palatino Linotype"/>
          <w:sz w:val="28"/>
          <w:szCs w:val="28"/>
        </w:rPr>
        <w:t>;</w:t>
      </w:r>
      <w:r w:rsidRPr="00E504A2">
        <w:rPr>
          <w:rFonts w:ascii="Palatino Linotype" w:hAnsi="Palatino Linotype"/>
          <w:bCs/>
          <w:sz w:val="28"/>
          <w:szCs w:val="28"/>
        </w:rPr>
        <w:t xml:space="preserve"> $E) Венгрия, Словакия, Чехословакия, Босния, Герсоговина;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@99.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Ба конститутсияи соли 1920-и Австрия кай тағирот ворид карда шуд ва мувофиқба тағирот дар кишвар чӣ тадбирҳо амалӣ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Соли 1929 ва фашистикунии кишвар огоз шуд</w:t>
      </w:r>
      <w:r w:rsidRPr="00E504A2">
        <w:rPr>
          <w:rFonts w:ascii="Palatino Linotype" w:hAnsi="Palatino Linotype"/>
          <w:bCs/>
          <w:sz w:val="28"/>
          <w:szCs w:val="28"/>
        </w:rPr>
        <w:t>; $B) Соли 1930, ислоҳоти иҷтимоӣ</w:t>
      </w:r>
      <w:r w:rsidRPr="00E504A2">
        <w:rPr>
          <w:rFonts w:ascii="Palatino Linotype" w:hAnsi="Palatino Linotype"/>
          <w:sz w:val="28"/>
          <w:szCs w:val="28"/>
        </w:rPr>
        <w:t>;</w:t>
      </w:r>
      <w:r w:rsidRPr="00E504A2">
        <w:rPr>
          <w:rFonts w:ascii="Palatino Linotype" w:hAnsi="Palatino Linotype"/>
          <w:bCs/>
          <w:sz w:val="28"/>
          <w:szCs w:val="28"/>
        </w:rPr>
        <w:t xml:space="preserve"> $C) Соли 1923 табаддулоти давлатӣ; $D) Соли 1945, суғуртаи иҷтимоӣ; $E) Соли 1935, террор;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Хукумати Шушниг (Австрия) кай бо Германия шарномаи ҳамкорӣба имзо расонд?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Моҳи июли соли 1936;</w:t>
      </w:r>
      <w:r w:rsidRPr="00E504A2">
        <w:rPr>
          <w:rFonts w:ascii="Palatino Linotype" w:hAnsi="Palatino Linotype"/>
          <w:bCs/>
          <w:sz w:val="28"/>
          <w:szCs w:val="28"/>
        </w:rPr>
        <w:t xml:space="preserve"> $B) Моҳи январи соли 1934; $C) Моҳи феврали соли 1925; $D) Моҳи декабри соли 1943; $E) Моҳи августи соли 1938;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Австрия кай баҳайати Германия ҳамроҳ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Шаби 11 ба 12 марти соли 1938;</w:t>
      </w:r>
      <w:r w:rsidRPr="00E504A2">
        <w:rPr>
          <w:rFonts w:ascii="Palatino Linotype" w:hAnsi="Palatino Linotype"/>
          <w:bCs/>
          <w:sz w:val="28"/>
          <w:szCs w:val="28"/>
        </w:rPr>
        <w:t xml:space="preserve"> $B) 10 январи соли 1934; $C) 2 феврали соли 1920; $D) 3 июни соли 1929; $E) 8 марти соли 1940;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То соли 1918 Венгрия баҳайати кадом империя дохил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Империяи Русия; $B) Империяи Венгрия</w:t>
      </w:r>
      <w:r w:rsidRPr="00E504A2">
        <w:rPr>
          <w:rFonts w:ascii="Palatino Linotype" w:hAnsi="Palatino Linotype"/>
          <w:sz w:val="28"/>
          <w:szCs w:val="28"/>
        </w:rPr>
        <w:t>;</w:t>
      </w:r>
      <w:r w:rsidRPr="00E504A2">
        <w:rPr>
          <w:rFonts w:ascii="Palatino Linotype" w:hAnsi="Palatino Linotype"/>
          <w:bCs/>
          <w:sz w:val="28"/>
          <w:szCs w:val="28"/>
        </w:rPr>
        <w:t xml:space="preserve"> $C) Империяи Австро-Венгрия; $D) Империяи Австрия; $E) Империяи Германия;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Аҳолии империяи Австро-Венгрия аз кадом халқиятҳо иборат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Венгерҳо, чехҳо, словакҳо, сербҳо, хорватҳо, форсҳо; $B) Австрягиҳо, словакҳо, сербҳо, хорватҳо, полякҳо, украинҳо, белорусҳо, русҳо ва славянҳо</w:t>
      </w:r>
      <w:r w:rsidRPr="00E504A2">
        <w:rPr>
          <w:rFonts w:ascii="Palatino Linotype" w:hAnsi="Palatino Linotype"/>
          <w:sz w:val="28"/>
          <w:szCs w:val="28"/>
        </w:rPr>
        <w:t>;</w:t>
      </w:r>
      <w:r w:rsidRPr="00E504A2">
        <w:rPr>
          <w:rFonts w:ascii="Palatino Linotype" w:hAnsi="Palatino Linotype"/>
          <w:bCs/>
          <w:sz w:val="28"/>
          <w:szCs w:val="28"/>
        </w:rPr>
        <w:t xml:space="preserve"> $C) Австрягиҳо, венгерҳо, чехҳо, словакҳо, сербҳо, хорватҳо, полякҳо, украинҳо; $D) Чехҳо, словакҳо, сербҳо, хорватҳо, полякҳо, украинҳо ва бошқирдҳо; $E) Австрягиҳову венгерҳо ва немисҳо;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ҷангиҷаҳонии якум Австро-Венгрия тарафдори кадом давлат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Русия</w:t>
      </w:r>
      <w:r w:rsidRPr="00E504A2">
        <w:rPr>
          <w:rFonts w:ascii="Palatino Linotype" w:hAnsi="Palatino Linotype"/>
          <w:sz w:val="28"/>
          <w:szCs w:val="28"/>
        </w:rPr>
        <w:t>;</w:t>
      </w:r>
      <w:r w:rsidRPr="00E504A2">
        <w:rPr>
          <w:rFonts w:ascii="Palatino Linotype" w:hAnsi="Palatino Linotype"/>
          <w:bCs/>
          <w:sz w:val="28"/>
          <w:szCs w:val="28"/>
        </w:rPr>
        <w:t xml:space="preserve"> $B) ИМА; $C) Германия; $D) Фаронса; $E) Испания;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Монархияи Габсбургҳои Австро-Венгрия кай барҳам хурд?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Баъд аз ҳаракатҳои миллӣ-озодихоҳӣ дар моҳи ноябри соли 1923; $C) Баъд аз ҳаракатҳои миллӣ-озодихоҳӣ дар моҳи октябри соли 1918; $D) Пас аз Ҷанги якуми ҷаҳон дар соли </w:t>
      </w:r>
      <w:proofErr w:type="gramStart"/>
      <w:r w:rsidRPr="00E504A2">
        <w:rPr>
          <w:rFonts w:ascii="Palatino Linotype" w:hAnsi="Palatino Linotype"/>
          <w:bCs/>
          <w:sz w:val="28"/>
          <w:szCs w:val="28"/>
        </w:rPr>
        <w:t>1917;  $</w:t>
      </w:r>
      <w:proofErr w:type="gramEnd"/>
      <w:r w:rsidRPr="00E504A2">
        <w:rPr>
          <w:rFonts w:ascii="Palatino Linotype" w:hAnsi="Palatino Linotype"/>
          <w:bCs/>
          <w:sz w:val="28"/>
          <w:szCs w:val="28"/>
          <w:lang w:val="en-US"/>
        </w:rPr>
        <w:t>E</w:t>
      </w:r>
      <w:r w:rsidRPr="00E504A2">
        <w:rPr>
          <w:rFonts w:ascii="Palatino Linotype" w:hAnsi="Palatino Linotype"/>
          <w:bCs/>
          <w:sz w:val="28"/>
          <w:szCs w:val="28"/>
        </w:rPr>
        <w:t>)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Шӯрои депутатҳои сарбозони Венгрия кай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28 октябри соли 1918; $D) 2 январи соли 1926; $E) 3 феврали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Шӯрои депутатҳои коргарони Венгрия кай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30 декабри соли 1934; $C) 31 октябри соли 1918; $D) 2 январи соли 1926; $E) 12 январи соли 1916;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Мақсади инқилоби буржуазӣ-демократии моҳи октябри соли 1918 дар Венгрия ба вуҷуд омада аз чӣ иборат </w:t>
      </w:r>
      <w:proofErr w:type="gramStart"/>
      <w:r w:rsidRPr="00E504A2">
        <w:rPr>
          <w:rFonts w:ascii="Palatino Linotype" w:hAnsi="Palatino Linotype"/>
          <w:sz w:val="28"/>
          <w:szCs w:val="28"/>
        </w:rPr>
        <w:t>буд?;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Барҳам задании тартиботи кӯҳнаи сармоядорӣ, ҳалли масъалахои ҳудудӣ ва таъсиси ҷумҳурии мустақили сотсиалистии Венгрия</w:t>
      </w:r>
      <w:r w:rsidRPr="00E504A2">
        <w:rPr>
          <w:rFonts w:ascii="Palatino Linotype" w:hAnsi="Palatino Linotype"/>
          <w:sz w:val="28"/>
          <w:szCs w:val="28"/>
        </w:rPr>
        <w:t>;</w:t>
      </w:r>
      <w:r w:rsidRPr="00E504A2">
        <w:rPr>
          <w:rFonts w:ascii="Palatino Linotype" w:hAnsi="Palatino Linotype"/>
          <w:bCs/>
          <w:sz w:val="28"/>
          <w:szCs w:val="28"/>
        </w:rPr>
        <w:t xml:space="preserve"> $B) Барҳам задании тартиботи сотсиалистӣ; $C) Барҳам задании тартиботи кӯҳнаи феодалӣ, ҳалли масъалахои миллӣ ва таъсиси ҷумҳурии мустақили буржуазии Венгрия; $D) Ҳалли масъалаҳои миллӣ ва таъсиси ҷумҳурии мустақили буржуазии Венгрия; $E) Таъсиси ҷумҳурии сотсиалистӣ;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@109.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ҳаракатҳои инқилобии соли 1918 ҳукумати Венгрияро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Кунфи; $C) Граф Кароли; $D) Тибор Самуэли; $E) Матиас Ракоши;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ҳайати ҳукумати буржуазии Венгрия, ки моҳи октябри соли 1918 таъсис гардид, ду нафар сотсиал-демократи рост ……., ……. шомил гардиданд;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xml:space="preserve"> $B) Ракоши, Тибор; $C) Гарами ва Кунфи; $D) Самуэли, Ракоши; $E) Гарами, Матиас;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ҷумҳурӣ эълон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18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таъсиси ҷумҳурии Венгрия дар ҳаёти иҷтимоии кишвар кадом тағиротҳоҷорӣ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тағирот ҷорӣ нашуд</w:t>
      </w:r>
      <w:r w:rsidRPr="00E504A2">
        <w:rPr>
          <w:rFonts w:ascii="Palatino Linotype" w:hAnsi="Palatino Linotype"/>
          <w:sz w:val="28"/>
          <w:szCs w:val="28"/>
        </w:rPr>
        <w:t>;</w:t>
      </w:r>
      <w:r w:rsidRPr="00E504A2">
        <w:rPr>
          <w:rFonts w:ascii="Palatino Linotype" w:hAnsi="Palatino Linotype"/>
          <w:bCs/>
          <w:sz w:val="28"/>
          <w:szCs w:val="28"/>
        </w:rPr>
        <w:t xml:space="preserve"> $B) Эъломия дар бораи ҳуқуқи умумӣ; $C) Декрет дар бораи ҳуқуқи умумии интихоботӣ ва рӯзи кори 8 соата </w:t>
      </w:r>
      <w:r w:rsidRPr="00E504A2">
        <w:rPr>
          <w:rFonts w:ascii="Palatino Linotype" w:hAnsi="Palatino Linotype"/>
          <w:bCs/>
          <w:sz w:val="28"/>
          <w:szCs w:val="28"/>
        </w:rPr>
        <w:lastRenderedPageBreak/>
        <w:t>қабул карда шуд; $D) Эъломия дар бораи озодӣ; $E) Декрет дар бораи сулҳ;</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Гуруҳҳои инқилобии Венгрияро дар солҳои 1918 киҳо роҳбарӣ мекарданд?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Кароли, Матиас</w:t>
      </w:r>
      <w:r w:rsidRPr="00E504A2">
        <w:rPr>
          <w:rFonts w:ascii="Palatino Linotype" w:hAnsi="Palatino Linotype"/>
          <w:sz w:val="28"/>
          <w:szCs w:val="28"/>
        </w:rPr>
        <w:t>;</w:t>
      </w:r>
      <w:r w:rsidRPr="00E504A2">
        <w:rPr>
          <w:rFonts w:ascii="Palatino Linotype" w:hAnsi="Palatino Linotype"/>
          <w:bCs/>
          <w:sz w:val="28"/>
          <w:szCs w:val="28"/>
        </w:rPr>
        <w:t>; $B) Ракоши, Бетлен; $C) Бела Кун, Тибор Самуэли, Матиас Ракоши; $D) Пейер ва Ракоши; $E) Пейдел, Гарами, Матиас;</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Ҳизби коммунистии Венгрия кай таъсис гардид?;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 марти соли 1923</w:t>
      </w:r>
      <w:r w:rsidRPr="00E504A2">
        <w:rPr>
          <w:rFonts w:ascii="Palatino Linotype" w:hAnsi="Palatino Linotype"/>
          <w:sz w:val="28"/>
          <w:szCs w:val="28"/>
        </w:rPr>
        <w:t>;</w:t>
      </w:r>
      <w:r w:rsidRPr="00E504A2">
        <w:rPr>
          <w:rFonts w:ascii="Palatino Linotype" w:hAnsi="Palatino Linotype"/>
          <w:bCs/>
          <w:sz w:val="28"/>
          <w:szCs w:val="28"/>
        </w:rPr>
        <w:t xml:space="preserve"> $B) 10 сентябри соли 1931; $C) 21 ноябри соли 1918; $D) 11 августи соли 1945; $E) 13 январи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Коммунистони Венгрия бо кадом сабаб ва кай баҳабс гирифта шуданд?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сабаби оташ задани бинои парламент, 22 марти соли 1920</w:t>
      </w:r>
      <w:r w:rsidRPr="00E504A2">
        <w:rPr>
          <w:rFonts w:ascii="Palatino Linotype" w:hAnsi="Palatino Linotype"/>
          <w:sz w:val="28"/>
          <w:szCs w:val="28"/>
        </w:rPr>
        <w:t>;</w:t>
      </w:r>
      <w:r w:rsidRPr="00E504A2">
        <w:rPr>
          <w:rFonts w:ascii="Palatino Linotype" w:hAnsi="Palatino Linotype"/>
          <w:bCs/>
          <w:sz w:val="28"/>
          <w:szCs w:val="28"/>
        </w:rPr>
        <w:t xml:space="preserve"> $B) Бо сабаби аз тарафи коммунистон кушта шудани намояндаи фпшистон Бэтлен, 1 марти соли 1919; $C) Бо сабаби болоравии нуфуз ва эътибори онҳо, 21 феврали соли 1919; $D) Бо сабаби болоравии эътибори онҳо, 3 январи соли 1934; $E) Бо сабаби бурдани тарғиботи зиддиҳукуматӣ, 10 августи соли 1933;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 марти соли 1919 Антанта бо кадом мазмун баҳукумати буржуазии Венгрия нота ирсол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Венгрия бояд аз се ду ҳиссаи ҳудудҳояшро ба давлатҳои ҳамсоя Руминия, Югославия ва Чехословакия медод; $B) Ягон хел нота ирсол накарда буданд; $C) Бояд Венгрия бе ҷанг ҳудудҳояшро ба ихтиёри давлатҳои Антанта медод</w:t>
      </w:r>
      <w:r w:rsidRPr="00E504A2">
        <w:rPr>
          <w:rFonts w:ascii="Palatino Linotype" w:hAnsi="Palatino Linotype"/>
          <w:sz w:val="28"/>
          <w:szCs w:val="28"/>
        </w:rPr>
        <w:t>;</w:t>
      </w:r>
      <w:r w:rsidRPr="00E504A2">
        <w:rPr>
          <w:rFonts w:ascii="Palatino Linotype" w:hAnsi="Palatino Linotype"/>
          <w:bCs/>
          <w:sz w:val="28"/>
          <w:szCs w:val="28"/>
        </w:rPr>
        <w:t xml:space="preserve"> $D) Венгрия бояд барои давлатҳои Антанта ҳамчун манбаи ашёи хом хизмат мекард; $E) Венгрия бояд ба тарафдории давлатҳои Антанта тарғиботро вусъат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Марказҳои муҳими шаҳри Будапешт кай аз тарафи коргарон ва сарбозон ишғол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Венгрия кай диктатураи пролетариат ва ҷумҳурии шӯравӣ барқарор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11 июли соли 1922</w:t>
      </w:r>
      <w:r w:rsidRPr="00E504A2">
        <w:rPr>
          <w:rFonts w:ascii="Palatino Linotype" w:hAnsi="Palatino Linotype"/>
          <w:sz w:val="28"/>
          <w:szCs w:val="28"/>
        </w:rPr>
        <w:t>;</w:t>
      </w:r>
      <w:r w:rsidRPr="00E504A2">
        <w:rPr>
          <w:rFonts w:ascii="Palatino Linotype" w:hAnsi="Palatino Linotype"/>
          <w:bCs/>
          <w:sz w:val="28"/>
          <w:szCs w:val="28"/>
        </w:rPr>
        <w:t xml:space="preserve"> $B) 11 ноябри соли 1921; $C) 21 марти соли 1919; $D) 21 марти соли 1918; $E) 17 феврали соли 1932;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Ҳайати ҳукумати шӯравии Венгрия аз кадом ҳизбҳо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 ва фашистон</w:t>
      </w:r>
      <w:r w:rsidRPr="00E504A2">
        <w:rPr>
          <w:rFonts w:ascii="Palatino Linotype" w:hAnsi="Palatino Linotype"/>
          <w:sz w:val="28"/>
          <w:szCs w:val="28"/>
        </w:rPr>
        <w:t>;</w:t>
      </w:r>
      <w:r w:rsidRPr="00E504A2">
        <w:rPr>
          <w:rFonts w:ascii="Palatino Linotype" w:hAnsi="Palatino Linotype"/>
          <w:bCs/>
          <w:sz w:val="28"/>
          <w:szCs w:val="28"/>
        </w:rPr>
        <w:t xml:space="preserve"> $B) Коммунистон ва сотсиалистон; $C) Коммунистон ва сотсиал-демократҳо; $D) Сотсиалистон ва фашистон; $E) Коммунитсон ва демократҳо;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Аввалин чорабиниҳои ҳукумати шӯравии Венгрия аз чӣ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Ягон чорабинии муҳим амалӣ накард</w:t>
      </w:r>
      <w:r w:rsidRPr="00E504A2">
        <w:rPr>
          <w:rFonts w:ascii="Palatino Linotype" w:hAnsi="Palatino Linotype"/>
          <w:sz w:val="28"/>
          <w:szCs w:val="28"/>
        </w:rPr>
        <w:t>;</w:t>
      </w:r>
      <w:r w:rsidRPr="00E504A2">
        <w:rPr>
          <w:rFonts w:ascii="Palatino Linotype" w:hAnsi="Palatino Linotype"/>
          <w:bCs/>
          <w:sz w:val="28"/>
          <w:szCs w:val="28"/>
        </w:rPr>
        <w:t xml:space="preserve"> $B) Таъсиси Армияи коргару деҳқон ва давлатикунонии муассисаҳои хусусӣ; $C) Беяроқкунии буржуазия, таъсиси Армияи Сурх, қабули декрет дар хусуси милликунии саноат, бонкҳо, нақлиёт ва монополияҳои савдои хориҷӣ; $D) Эъломияи декрет дар бораи рӯзи кори 8 соата; $E) Қабули декрет дар бораи тақсими замин ба деҳқонон;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Моҳи апрели соли 1919 Антанта барои маҳв кардани ҷумҳурии шӯравии Венгрия чӣ чора андешид?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Венгрия лашкар кашиданд</w:t>
      </w:r>
      <w:r w:rsidRPr="00E504A2">
        <w:rPr>
          <w:rFonts w:ascii="Palatino Linotype" w:hAnsi="Palatino Linotype"/>
          <w:sz w:val="28"/>
          <w:szCs w:val="28"/>
        </w:rPr>
        <w:t>;</w:t>
      </w:r>
      <w:r w:rsidRPr="00E504A2">
        <w:rPr>
          <w:rFonts w:ascii="Palatino Linotype" w:hAnsi="Palatino Linotype"/>
          <w:bCs/>
          <w:sz w:val="28"/>
          <w:szCs w:val="28"/>
        </w:rPr>
        <w:t xml:space="preserve"> $B) Венгрияро муҳосира карданд; $C) Қушунҳои давлатҳои ҳамсоя-Югославия, Чехословакия ва Руминия ва ҳамчунин қушунҳои дар мустамликаҳо бударо ба Венгрия равона карданд; $D) Пешвои ҳаракатҳои миллӣ-озодихоҳиро ба ҳабс гирифтанд; $E) Венгрияро бомбаборон карданд;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Муборизаи инқилобии халқи Венгрия ба муқобили давлатҳои хориҷиро дар Венгрия киҳо сарварӣ мекарданд?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граф Гарами</w:t>
      </w:r>
      <w:r w:rsidRPr="00E504A2">
        <w:rPr>
          <w:rFonts w:ascii="Palatino Linotype" w:hAnsi="Palatino Linotype"/>
          <w:sz w:val="28"/>
          <w:szCs w:val="28"/>
        </w:rPr>
        <w:t>;</w:t>
      </w:r>
      <w:r w:rsidRPr="00E504A2">
        <w:rPr>
          <w:rFonts w:ascii="Palatino Linotype" w:hAnsi="Palatino Linotype"/>
          <w:bCs/>
          <w:sz w:val="28"/>
          <w:szCs w:val="28"/>
        </w:rPr>
        <w:t xml:space="preserve"> $B) Граф Кароли; $C) Бела Кун ва Тибор Самуэл; $D) Пейер; $E) Кунфи;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Муаллифи телеграммаи ба пешвои коммунистони Венгрия Бела Кун бо чунин мазмун: «Шумо албатта дуруст кардед, ки бо Антанта гуфтушунид оғоз намудед. Чунин гуфтушунидро минбаъд ҳам идома диҳед ва барои истироҳати қувваҳо шароит фароҳам оваред. Лекин як лаҳза ба Антанта бовар накунед. Антанат мехоҳад аввал шумо ва баъд моро маҳв созад» ирсолгардида кӣ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И. В. Сталин</w:t>
      </w:r>
      <w:r w:rsidRPr="00E504A2">
        <w:rPr>
          <w:rFonts w:ascii="Palatino Linotype" w:hAnsi="Palatino Linotype"/>
          <w:sz w:val="28"/>
          <w:szCs w:val="28"/>
        </w:rPr>
        <w:t>;</w:t>
      </w:r>
      <w:r w:rsidRPr="00E504A2">
        <w:rPr>
          <w:rFonts w:ascii="Palatino Linotype" w:hAnsi="Palatino Linotype"/>
          <w:bCs/>
          <w:sz w:val="28"/>
          <w:szCs w:val="28"/>
        </w:rPr>
        <w:t xml:space="preserve"> $B) Молотов; $C) В. И. Ленин; $D) Н. Хрущёв; $E) Б. Елсин;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Шӯриши зиддиинқилобие, ки дар таҳияи он сотсиал-демократҳои рост саҳм доштанд, кай дар Будапешт амалӣ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13 январи соли 1918</w:t>
      </w:r>
      <w:r w:rsidRPr="00E504A2">
        <w:rPr>
          <w:rFonts w:ascii="Palatino Linotype" w:hAnsi="Palatino Linotype"/>
          <w:sz w:val="28"/>
          <w:szCs w:val="28"/>
        </w:rPr>
        <w:t>;</w:t>
      </w:r>
      <w:r w:rsidRPr="00E504A2">
        <w:rPr>
          <w:rFonts w:ascii="Palatino Linotype" w:hAnsi="Palatino Linotype"/>
          <w:bCs/>
          <w:sz w:val="28"/>
          <w:szCs w:val="28"/>
        </w:rPr>
        <w:t xml:space="preserve"> $B) 14 феврали соли 1920; $C) 24 июни соли 1919; $D) 15 марти соли 1921; $E) 16 апрели соли 1922;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Ҷумҳурии шӯравии Венгрия чанд рӯз вуҷуд дошт ва кай барҳам хурд?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100 рӯз, 2 сентябри соли 1925</w:t>
      </w:r>
      <w:r w:rsidRPr="00E504A2">
        <w:rPr>
          <w:rFonts w:ascii="Palatino Linotype" w:hAnsi="Palatino Linotype"/>
          <w:sz w:val="28"/>
          <w:szCs w:val="28"/>
        </w:rPr>
        <w:t>;</w:t>
      </w:r>
      <w:r w:rsidRPr="00E504A2">
        <w:rPr>
          <w:rFonts w:ascii="Palatino Linotype" w:hAnsi="Palatino Linotype"/>
          <w:bCs/>
          <w:sz w:val="28"/>
          <w:szCs w:val="28"/>
        </w:rPr>
        <w:t xml:space="preserve"> $B) 120 рӯз, 4 марти соли 1927; $C) 133 рӯз, 1 августи соли 1919; $D) 12 рӯз, 1 марти соли 1934; $E) 234 рӯз, 15 апрели соли 1929;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 аз шикасти Ҷумҳурии шӯравии Венгрия ҳукумати иртиҷоии «Иттифоқҳои касаба»-ро дар Венгрия киҳо сарварӣ мекарданд?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Адмирал Хорти ва Бела Кун</w:t>
      </w:r>
      <w:r w:rsidRPr="00E504A2">
        <w:rPr>
          <w:rFonts w:ascii="Palatino Linotype" w:hAnsi="Palatino Linotype"/>
          <w:sz w:val="28"/>
          <w:szCs w:val="28"/>
        </w:rPr>
        <w:t>;</w:t>
      </w:r>
      <w:r w:rsidRPr="00E504A2">
        <w:rPr>
          <w:rFonts w:ascii="Palatino Linotype" w:hAnsi="Palatino Linotype"/>
          <w:bCs/>
          <w:sz w:val="28"/>
          <w:szCs w:val="28"/>
        </w:rPr>
        <w:t xml:space="preserve"> $B) Бела Кун; $C) Пейдел ва Пейер; $D) Кароли ва Матиас; $E) Ракоши ва Пейер;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«Армияи миллӣ»-и зиддиинқилобии Венгрия, ки дар ҳудудҳои Югославия созмон ёфта буд, кӣ сарварӣ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Пейдел</w:t>
      </w:r>
      <w:r w:rsidRPr="00E504A2">
        <w:rPr>
          <w:rFonts w:ascii="Palatino Linotype" w:hAnsi="Palatino Linotype"/>
          <w:sz w:val="28"/>
          <w:szCs w:val="28"/>
        </w:rPr>
        <w:t>;</w:t>
      </w:r>
      <w:r w:rsidRPr="00E504A2">
        <w:rPr>
          <w:rFonts w:ascii="Palatino Linotype" w:hAnsi="Palatino Linotype"/>
          <w:bCs/>
          <w:sz w:val="28"/>
          <w:szCs w:val="28"/>
        </w:rPr>
        <w:t xml:space="preserve"> $B) Пейер; $C) Адмирал Хорти; $D) Кароли; $E) Бела Кун;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Адмирал Хорти кай дар Венгрия диктатураи фашистиро барқарор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1918; $C) Ибтидои соли 1920; $D) Соли 1924; $E) Соли 1927;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@129.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Давлатҳои империалистии Ғарб бо ҳукумати фашистии Хорти (Венгрия) кай шартнома ба имзо расониданд?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5 маи соли 1919</w:t>
      </w:r>
      <w:r w:rsidRPr="00E504A2">
        <w:rPr>
          <w:rFonts w:ascii="Palatino Linotype" w:hAnsi="Palatino Linotype"/>
          <w:sz w:val="28"/>
          <w:szCs w:val="28"/>
        </w:rPr>
        <w:t>;</w:t>
      </w:r>
      <w:r w:rsidRPr="00E504A2">
        <w:rPr>
          <w:rFonts w:ascii="Palatino Linotype" w:hAnsi="Palatino Linotype"/>
          <w:bCs/>
          <w:sz w:val="28"/>
          <w:szCs w:val="28"/>
        </w:rPr>
        <w:t xml:space="preserve"> $B) 6 августи соли 1921; $C) 4 июни соли 1920; $D) 7 сентябри соли 1922; $E) 8 октябри соли 1923;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Қарордоде, ки 4 июни соли 1920 давлатҳои Ғарб бо ҳукумати Хорти (Венгрия) ба имзо расониданд, дар таърих бо кадом ном ёдоварӣ мешавад?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Қарордоди Сен-Жермен</w:t>
      </w:r>
      <w:r w:rsidRPr="00E504A2">
        <w:rPr>
          <w:rFonts w:ascii="Palatino Linotype" w:hAnsi="Palatino Linotype"/>
          <w:sz w:val="28"/>
          <w:szCs w:val="28"/>
        </w:rPr>
        <w:t>;</w:t>
      </w:r>
      <w:r w:rsidRPr="00E504A2">
        <w:rPr>
          <w:rFonts w:ascii="Palatino Linotype" w:hAnsi="Palatino Linotype"/>
          <w:bCs/>
          <w:sz w:val="28"/>
          <w:szCs w:val="28"/>
        </w:rPr>
        <w:t xml:space="preserve"> $B) Қарордоди Вена; $C) Қарордоди Трианон; $D) Қарордоди Париж; $E) Қарордоди Версал;</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Мазмуни қарордоди 4 июни соли 1920 давлатҳои Ғарб бо ҳукумати Хорти ба имзо расонида аз чӣ иборат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Дар Венгрия барқарор кардани фашизм</w:t>
      </w:r>
      <w:r w:rsidRPr="00E504A2">
        <w:rPr>
          <w:rFonts w:ascii="Palatino Linotype" w:hAnsi="Palatino Linotype"/>
          <w:sz w:val="28"/>
          <w:szCs w:val="28"/>
        </w:rPr>
        <w:t>;</w:t>
      </w:r>
      <w:r w:rsidRPr="00E504A2">
        <w:rPr>
          <w:rFonts w:ascii="Palatino Linotype" w:hAnsi="Palatino Linotype"/>
          <w:bCs/>
          <w:sz w:val="28"/>
          <w:szCs w:val="28"/>
        </w:rPr>
        <w:t xml:space="preserve"> $B) Дар Венгрия ҷорӣ кардани рӯзи кори 8 соата; $C) Муайян кардани ҳудудҳои Венгрия; $D) Ҳамкорӣ бо кишварҳои Ғарб; $E) Дар Венгрия саркуб кардани коммунистон;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Мувофиқи қарордоди Трианон ва муайян шудани ҳудудҳо (соли 1920) аҳолии Венгрия чанд нафарро ташкил медод?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млн</w:t>
      </w:r>
      <w:r w:rsidRPr="00E504A2">
        <w:rPr>
          <w:rFonts w:ascii="Palatino Linotype" w:hAnsi="Palatino Linotype"/>
          <w:sz w:val="28"/>
          <w:szCs w:val="28"/>
        </w:rPr>
        <w:t>;</w:t>
      </w:r>
      <w:r w:rsidRPr="00E504A2">
        <w:rPr>
          <w:rFonts w:ascii="Palatino Linotype" w:hAnsi="Palatino Linotype"/>
          <w:bCs/>
          <w:sz w:val="28"/>
          <w:szCs w:val="28"/>
        </w:rPr>
        <w:t xml:space="preserve"> $B) 3 млн; $C) 8 млн; $D) 6 млн; $E) 10 млн;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Зери фишори давлатҳои Антанта қонун дар хусуси барҳам додани сулолаи Габсбургҳои Венгрия аз тарафи парламенти Венгрия кай қабул карда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6 декабри соли 1927</w:t>
      </w:r>
      <w:r w:rsidRPr="00E504A2">
        <w:rPr>
          <w:rFonts w:ascii="Palatino Linotype" w:hAnsi="Palatino Linotype"/>
          <w:sz w:val="28"/>
          <w:szCs w:val="28"/>
        </w:rPr>
        <w:t>;</w:t>
      </w:r>
      <w:r w:rsidRPr="00E504A2">
        <w:rPr>
          <w:rFonts w:ascii="Palatino Linotype" w:hAnsi="Palatino Linotype"/>
          <w:bCs/>
          <w:sz w:val="28"/>
          <w:szCs w:val="28"/>
        </w:rPr>
        <w:t xml:space="preserve"> $B) 7 январи соли 1929; $C) 5 ноябри соли 1921; $D) 10 феврали соли 1931; $E) 11 июли соли 1934;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Ҳукумати Венгрияро баъд аз қабули қонун дар хусуси барҳамхурии сулолаи Габсбургҳо кӣ сарварӣ </w:t>
      </w:r>
      <w:proofErr w:type="gramStart"/>
      <w:r w:rsidRPr="00E504A2">
        <w:rPr>
          <w:rFonts w:ascii="Palatino Linotype" w:hAnsi="Palatino Linotype"/>
          <w:sz w:val="28"/>
          <w:szCs w:val="28"/>
        </w:rPr>
        <w:t>мекард?;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Бела Кун</w:t>
      </w:r>
      <w:r w:rsidRPr="00E504A2">
        <w:rPr>
          <w:rFonts w:ascii="Palatino Linotype" w:hAnsi="Palatino Linotype"/>
          <w:sz w:val="28"/>
          <w:szCs w:val="28"/>
        </w:rPr>
        <w:t>;</w:t>
      </w:r>
      <w:r w:rsidRPr="00E504A2">
        <w:rPr>
          <w:rFonts w:ascii="Palatino Linotype" w:hAnsi="Palatino Linotype"/>
          <w:bCs/>
          <w:sz w:val="28"/>
          <w:szCs w:val="28"/>
        </w:rPr>
        <w:t xml:space="preserve"> $B) Ҳукумати коалитсионӣ буд, комунистҳо ва сотсиалистҳо; $C) Граф Бетлен; $D) Самуэл; $E) Ракоши;</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Бо ташаббуси ҳукумати Бетлен кай ба иқтисодиёти Венгрия сармояи хориҷӣ ворид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1920</w:t>
      </w:r>
      <w:r w:rsidRPr="00E504A2">
        <w:rPr>
          <w:rFonts w:ascii="Palatino Linotype" w:hAnsi="Palatino Linotype"/>
          <w:sz w:val="28"/>
          <w:szCs w:val="28"/>
        </w:rPr>
        <w:t>;</w:t>
      </w:r>
      <w:r w:rsidRPr="00E504A2">
        <w:rPr>
          <w:rFonts w:ascii="Palatino Linotype" w:hAnsi="Palatino Linotype"/>
          <w:bCs/>
          <w:sz w:val="28"/>
          <w:szCs w:val="28"/>
        </w:rPr>
        <w:t xml:space="preserve"> $B) Соли 1927; $C) Соли 1924; $D) Соли 1936; $E) Соли 1939;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Такягоҳи асосии ҳукумати фашистии Бетлен (Венгрия) киҳо буданд?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Коммунистон</w:t>
      </w:r>
      <w:r w:rsidRPr="00E504A2">
        <w:rPr>
          <w:rFonts w:ascii="Palatino Linotype" w:hAnsi="Palatino Linotype"/>
          <w:sz w:val="28"/>
          <w:szCs w:val="28"/>
        </w:rPr>
        <w:t>;</w:t>
      </w:r>
      <w:r w:rsidRPr="00E504A2">
        <w:rPr>
          <w:rFonts w:ascii="Palatino Linotype" w:hAnsi="Palatino Linotype"/>
          <w:bCs/>
          <w:sz w:val="28"/>
          <w:szCs w:val="28"/>
        </w:rPr>
        <w:t xml:space="preserve"> $B) Сотсиал-демократҳо; $C) Рӯҳониён ва калисо; $D) Демократҳо; $E) Сотсиалистон ва фашитсон;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Венгрия,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 xml:space="preserve"> зери таъсири калисо чанд фоизи мактабҳо боқӣ монда </w:t>
      </w:r>
      <w:proofErr w:type="gramStart"/>
      <w:r w:rsidRPr="00E504A2">
        <w:rPr>
          <w:rFonts w:ascii="Palatino Linotype" w:hAnsi="Palatino Linotype"/>
          <w:sz w:val="28"/>
          <w:szCs w:val="28"/>
        </w:rPr>
        <w:t>буд?;</w:t>
      </w:r>
      <w:proofErr w:type="gramEnd"/>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12 %</w:t>
      </w:r>
      <w:r w:rsidRPr="00E504A2">
        <w:rPr>
          <w:rFonts w:ascii="Palatino Linotype" w:hAnsi="Palatino Linotype"/>
          <w:sz w:val="28"/>
          <w:szCs w:val="28"/>
        </w:rPr>
        <w:t>;</w:t>
      </w:r>
      <w:r w:rsidRPr="00E504A2">
        <w:rPr>
          <w:rFonts w:ascii="Palatino Linotype" w:hAnsi="Palatino Linotype"/>
          <w:bCs/>
          <w:sz w:val="28"/>
          <w:szCs w:val="28"/>
        </w:rPr>
        <w:t xml:space="preserve"> $B) 11 %; $C) 65%; $D) 15 %; $E) 100 %;</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солҳои 20-уми асри </w:t>
      </w:r>
      <w:r w:rsidRPr="00E504A2">
        <w:rPr>
          <w:rFonts w:ascii="Palatino Linotype" w:hAnsi="Palatino Linotype"/>
          <w:sz w:val="28"/>
          <w:szCs w:val="28"/>
          <w:lang w:val="en-US"/>
        </w:rPr>
        <w:t>XX</w:t>
      </w:r>
      <w:r w:rsidR="0084264D">
        <w:rPr>
          <w:rFonts w:ascii="Palatino Linotype" w:hAnsi="Palatino Linotype"/>
          <w:sz w:val="28"/>
          <w:szCs w:val="28"/>
        </w:rPr>
        <w:t xml:space="preserve"> </w:t>
      </w:r>
      <w:r w:rsidRPr="00E504A2">
        <w:rPr>
          <w:rFonts w:ascii="Palatino Linotype" w:hAnsi="Palatino Linotype"/>
          <w:sz w:val="28"/>
          <w:szCs w:val="28"/>
        </w:rPr>
        <w:t>ҳизби ҳукмрон дар Венгрия кадом ҳизб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Коммунистӣ</w:t>
      </w:r>
      <w:r w:rsidRPr="00E504A2">
        <w:rPr>
          <w:rFonts w:ascii="Palatino Linotype" w:hAnsi="Palatino Linotype"/>
          <w:sz w:val="28"/>
          <w:szCs w:val="28"/>
        </w:rPr>
        <w:t>;</w:t>
      </w:r>
      <w:r w:rsidRPr="00E504A2">
        <w:rPr>
          <w:rFonts w:ascii="Palatino Linotype" w:hAnsi="Palatino Linotype"/>
          <w:bCs/>
          <w:sz w:val="28"/>
          <w:szCs w:val="28"/>
        </w:rPr>
        <w:t xml:space="preserve"> $B) Фашистӣ; $C) Ягонагии миллӣ; $D) Коргарӣ; $E) Демократӣ;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@139.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Ҳизби «Ҳаёти Венгрия» чӣ гуна ҳизб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Оммавӣ; $B) Демократӣ; $C) Фашистӣ; $D) Коммунистӣ; $E)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сиёсати хориҷӣҳукумати Бетлен (Венгрия) ба кадом давлатҳо такя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Ба СССР</w:t>
      </w:r>
      <w:r w:rsidRPr="00E504A2">
        <w:rPr>
          <w:rFonts w:ascii="Palatino Linotype" w:hAnsi="Palatino Linotype"/>
          <w:sz w:val="28"/>
          <w:szCs w:val="28"/>
        </w:rPr>
        <w:t>;</w:t>
      </w:r>
      <w:r w:rsidRPr="00E504A2">
        <w:rPr>
          <w:rFonts w:ascii="Palatino Linotype" w:hAnsi="Palatino Linotype"/>
          <w:bCs/>
          <w:sz w:val="28"/>
          <w:szCs w:val="28"/>
        </w:rPr>
        <w:t xml:space="preserve"> $B) Ба ИМА ва СССР; $C) Ба ИМА, Англия, Фаронса ва баъдан ба кишварҳои фашистӣ; $D) Ба Англия ва СССР; $E) Ба Фаронса ва СССР;</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«Паймони дӯстӣ» байни ҳукумати Бетлен (Венгрия) ва Италияи фашистӣ кай ба имзо расид?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1924</w:t>
      </w:r>
      <w:r w:rsidRPr="00E504A2">
        <w:rPr>
          <w:rFonts w:ascii="Palatino Linotype" w:hAnsi="Palatino Linotype"/>
          <w:sz w:val="28"/>
          <w:szCs w:val="28"/>
        </w:rPr>
        <w:t>;</w:t>
      </w:r>
      <w:r w:rsidRPr="00E504A2">
        <w:rPr>
          <w:rFonts w:ascii="Palatino Linotype" w:hAnsi="Palatino Linotype"/>
          <w:bCs/>
          <w:sz w:val="28"/>
          <w:szCs w:val="28"/>
        </w:rPr>
        <w:t xml:space="preserve"> $B) Соли 1925; $C) Соли 1927; $D) Соли 1933; $E) Соли 1935;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муносибат бо Венгрия Германияи гитлерӣ кадом нақшаҳои бароидоираҳои ҳукмрони Германия муфидро амалӣ карданӣ буд?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Венгрияро</w:t>
      </w:r>
      <w:r w:rsidRPr="00E504A2">
        <w:rPr>
          <w:rFonts w:ascii="Palatino Linotype" w:hAnsi="Palatino Linotype"/>
          <w:sz w:val="28"/>
          <w:szCs w:val="28"/>
        </w:rPr>
        <w:t>;</w:t>
      </w:r>
      <w:r w:rsidRPr="00E504A2">
        <w:rPr>
          <w:rFonts w:ascii="Palatino Linotype" w:hAnsi="Palatino Linotype"/>
          <w:bCs/>
          <w:sz w:val="28"/>
          <w:szCs w:val="28"/>
        </w:rPr>
        <w:t xml:space="preserve"> $B) Барҳам додани ҳукумати буржуазии Венгрияро; $C) Мавқеи стратегии Венгрия барои ба Балкан ворид шуданро ба назар гирифта, мехост Венгрияро ҳамчун пласдарм барои ҳуҷум ба СССР истифода барад, ҳамчунин Венгрия барои Германия манбаи муҳими боигариҳои табии ба шумор мерафт; $D) Ба платсдарми зидди ИМА табдил додани Венгрияро; $E) Забт ва тақсимбандии Венгрияро;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ташаббуси Германия кадом ҳизб созмон дода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Фашистӣ</w:t>
      </w:r>
      <w:r w:rsidRPr="00E504A2">
        <w:rPr>
          <w:rFonts w:ascii="Palatino Linotype" w:hAnsi="Palatino Linotype"/>
          <w:sz w:val="28"/>
          <w:szCs w:val="28"/>
        </w:rPr>
        <w:t>;</w:t>
      </w:r>
      <w:r w:rsidRPr="00E504A2">
        <w:rPr>
          <w:rFonts w:ascii="Palatino Linotype" w:hAnsi="Palatino Linotype"/>
          <w:bCs/>
          <w:sz w:val="28"/>
          <w:szCs w:val="28"/>
        </w:rPr>
        <w:t xml:space="preserve"> $B) Коммунистӣ; $C) Тирандозони моҳир; $D) Демократӣ; $E) Халқӣ;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соли 1934 дар Венгрия бо ташабуси Германия кадом ташкилот созмон дода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«Палангҳои Вена»</w:t>
      </w:r>
      <w:r w:rsidRPr="00E504A2">
        <w:rPr>
          <w:rFonts w:ascii="Palatino Linotype" w:hAnsi="Palatino Linotype"/>
          <w:sz w:val="28"/>
          <w:szCs w:val="28"/>
        </w:rPr>
        <w:t>;</w:t>
      </w:r>
      <w:r w:rsidRPr="00E504A2">
        <w:rPr>
          <w:rFonts w:ascii="Palatino Linotype" w:hAnsi="Palatino Linotype"/>
          <w:bCs/>
          <w:sz w:val="28"/>
          <w:szCs w:val="28"/>
        </w:rPr>
        <w:t xml:space="preserve"> $B) Коргарӣ; $C) Фолксбунд- ташкилоти фашистии немисҳои сокини Венгрия; $D) Ташкилоти «Озодӣ»; $E) Иттифоқҳои касаба;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Диктатор Хорти ва сарвазири Венгрия Имреди кай ба Берлин омада, думрави Германия будани худро иброз доштанд?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Моҳи сентябри соли 1945</w:t>
      </w:r>
      <w:r w:rsidRPr="00E504A2">
        <w:rPr>
          <w:rFonts w:ascii="Palatino Linotype" w:hAnsi="Palatino Linotype"/>
          <w:sz w:val="28"/>
          <w:szCs w:val="28"/>
        </w:rPr>
        <w:t>;</w:t>
      </w:r>
      <w:r w:rsidRPr="00E504A2">
        <w:rPr>
          <w:rFonts w:ascii="Palatino Linotype" w:hAnsi="Palatino Linotype"/>
          <w:bCs/>
          <w:sz w:val="28"/>
          <w:szCs w:val="28"/>
        </w:rPr>
        <w:t xml:space="preserve"> $B) Моҳи январи соли 1944; $C) Моҳи августи соли 1938; $D) Моҳи декабри соли 1934; $E) Моҳи феврали соли 1945;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Баъди «Хиёнати Мюнхен» Германия барои ба худ наздик кардани Венгрия кадом музофотҳо тақдим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Украина ва Словения ва соли 1940 пас аз арбитражи Вена -Трансилванияи шимолии аз Руминия гирифташударо</w:t>
      </w:r>
      <w:r w:rsidRPr="00E504A2">
        <w:rPr>
          <w:rFonts w:ascii="Palatino Linotype" w:hAnsi="Palatino Linotype"/>
          <w:sz w:val="28"/>
          <w:szCs w:val="28"/>
        </w:rPr>
        <w:t>;</w:t>
      </w:r>
      <w:r w:rsidRPr="00E504A2">
        <w:rPr>
          <w:rFonts w:ascii="Palatino Linotype" w:hAnsi="Palatino Linotype"/>
          <w:bCs/>
          <w:sz w:val="28"/>
          <w:szCs w:val="28"/>
        </w:rPr>
        <w:t xml:space="preserve"> $B) Вилояти Судети </w:t>
      </w:r>
      <w:proofErr w:type="gramStart"/>
      <w:r w:rsidRPr="00E504A2">
        <w:rPr>
          <w:rFonts w:ascii="Palatino Linotype" w:hAnsi="Palatino Linotype"/>
          <w:bCs/>
          <w:sz w:val="28"/>
          <w:szCs w:val="28"/>
        </w:rPr>
        <w:t>Чехословакияро;$</w:t>
      </w:r>
      <w:proofErr w:type="gramEnd"/>
      <w:r w:rsidRPr="00E504A2">
        <w:rPr>
          <w:rFonts w:ascii="Palatino Linotype" w:hAnsi="Palatino Linotype"/>
          <w:bCs/>
          <w:sz w:val="28"/>
          <w:szCs w:val="28"/>
        </w:rPr>
        <w:t>C) Ҳудудҳои аз Чехолсовакия гирифташуда-Украинаи Закарпат ва Словакия ва соли 1940 пас аз арбитражи Вена -Трансилванияи шимолии аз Руминия гирифташударо;$D) Пас аз арбитражи Вена -Трансилванияи шимолӣ ва вилояти Судетро; $E) МузофотҳоиРуминияро;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соли 1938 дар саноат ва савдои Венгрия сармояи Германия чӣқадарро ташкил </w:t>
      </w:r>
      <w:proofErr w:type="gramStart"/>
      <w:r w:rsidRPr="00E504A2">
        <w:rPr>
          <w:rFonts w:ascii="Palatino Linotype" w:hAnsi="Palatino Linotype"/>
          <w:sz w:val="28"/>
          <w:szCs w:val="28"/>
        </w:rPr>
        <w:t>медод?;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21%</w:t>
      </w:r>
      <w:r w:rsidRPr="00E504A2">
        <w:rPr>
          <w:rFonts w:ascii="Palatino Linotype" w:hAnsi="Palatino Linotype"/>
          <w:sz w:val="28"/>
          <w:szCs w:val="28"/>
        </w:rPr>
        <w:t>;</w:t>
      </w:r>
      <w:r w:rsidRPr="00E504A2">
        <w:rPr>
          <w:rFonts w:ascii="Palatino Linotype" w:hAnsi="Palatino Linotype"/>
          <w:bCs/>
          <w:sz w:val="28"/>
          <w:szCs w:val="28"/>
        </w:rPr>
        <w:t xml:space="preserve"> $B) 34%; $C) 32,5 %; $D) 67%; $E) 110%;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зиддикоминтерн» ҳамроҳ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1946</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1939; $D) Соли 1937;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@149.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Венгрия кай ба «Паймони сегона» имзо гузошт?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1939</w:t>
      </w:r>
      <w:r w:rsidRPr="00E504A2">
        <w:rPr>
          <w:rFonts w:ascii="Palatino Linotype" w:hAnsi="Palatino Linotype"/>
          <w:sz w:val="28"/>
          <w:szCs w:val="28"/>
        </w:rPr>
        <w:t>;</w:t>
      </w:r>
      <w:r w:rsidRPr="00E504A2">
        <w:rPr>
          <w:rFonts w:ascii="Palatino Linotype" w:hAnsi="Palatino Linotype"/>
          <w:bCs/>
          <w:sz w:val="28"/>
          <w:szCs w:val="28"/>
        </w:rPr>
        <w:t xml:space="preserve"> $B) Соли 1938; $C) Соли 1940; $D) Соли 1937; $E) Соли 1943;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Югославия ҳамчун давлат кай ва бо кадом ном пайдо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 рафти ҷанги дуюмиҷаҳон, бо номи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Дар соли 1914, бо номи Югославия; $C) Дар соли 1945, бо номи Югославия; $D) Дар соли 1974, бо номи Шоҳигарии славянҳои ҷанубӣ; $E) Пас аз Ҷанги якуми ҷаҳон дар натиҷаи тақсимбандии Империяи Австро-Венгрия ва зери таъсири Инқилоби Октябр, дар соли 1918, Шоҳигарии сербҳо, хорватҳо ва словенҳо;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таъсисёбӣбаҳайати давлати Югославия кадом ҳудудҳо дохил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Украина</w:t>
      </w:r>
      <w:r w:rsidRPr="00E504A2">
        <w:rPr>
          <w:rFonts w:ascii="Palatino Linotype" w:hAnsi="Palatino Linotype"/>
          <w:sz w:val="28"/>
          <w:szCs w:val="28"/>
        </w:rPr>
        <w:t>;</w:t>
      </w:r>
      <w:r w:rsidRPr="00E504A2">
        <w:rPr>
          <w:rFonts w:ascii="Palatino Linotype" w:hAnsi="Palatino Linotype"/>
          <w:bCs/>
          <w:sz w:val="28"/>
          <w:szCs w:val="28"/>
        </w:rPr>
        <w:t xml:space="preserve"> $B) Белоруссия ва Черногория; $C) Сербия, Черногория, Герсоговина ва Украина; $D) Черногория, Украина ва </w:t>
      </w:r>
      <w:r w:rsidRPr="00E504A2">
        <w:rPr>
          <w:rFonts w:ascii="Palatino Linotype" w:hAnsi="Palatino Linotype"/>
          <w:bCs/>
          <w:sz w:val="28"/>
          <w:szCs w:val="28"/>
        </w:rPr>
        <w:lastRenderedPageBreak/>
        <w:t>Македония; $E) Давлатҳои мустақили Сербия ва Черногрия, собиқҳудудҳои монархияи Австро-Венгрия бо аҳолии славян-Словения, Хорватия, Далматсия, Босния, Герсоговина ва Воеводина;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якумиҷаҳон роҳбарияти блоки германӣ яке аз вазифаҳои муҳими худро дар кадом масъала медид?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давлатҳои Осиё</w:t>
      </w:r>
      <w:r w:rsidRPr="00E504A2">
        <w:rPr>
          <w:rFonts w:ascii="Palatino Linotype" w:hAnsi="Palatino Linotype"/>
          <w:sz w:val="28"/>
          <w:szCs w:val="28"/>
        </w:rPr>
        <w:t>;</w:t>
      </w:r>
      <w:r w:rsidRPr="00E504A2">
        <w:rPr>
          <w:rFonts w:ascii="Palatino Linotype" w:hAnsi="Palatino Linotype"/>
          <w:bCs/>
          <w:sz w:val="28"/>
          <w:szCs w:val="28"/>
        </w:rPr>
        <w:t xml:space="preserve"> $B) Шикасти Англия; $C) Шикаст додани ИМА; $D) Ишғоли ниҷазираи Балкан; $E) Асир кардани халқҳои славян;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Рейхканслери Германия Бетман Голвег дар таърихи 4 августи соли 1914 дар парламент нисбат ба халқҳои славян (Югославия) чӣ гуфта </w:t>
      </w:r>
      <w:proofErr w:type="gramStart"/>
      <w:r w:rsidRPr="00E504A2">
        <w:rPr>
          <w:rFonts w:ascii="Palatino Linotype" w:hAnsi="Palatino Linotype"/>
          <w:sz w:val="28"/>
          <w:szCs w:val="28"/>
        </w:rPr>
        <w:t>буд?;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душмани ашадии немисҳо ҳастанд; $C) Славянҳоро қир кардан лозим аст; $D) Чунон ҷанг бурдан лозим аст, ки ягон рус, украин, белорус зинда намонад; $E) Ин ҷанг-ҷанги Германия ба муқобили славянҳо аст;</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Саноатчиён ва помешикони Германия дар меморандуми 20 майи соли 1915 нисбат ба халқҳои славян (Югославия) кадом масъаларо ҷой дода буданд?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Россияро маҳв кардан лозим аст</w:t>
      </w:r>
      <w:r w:rsidRPr="00E504A2">
        <w:rPr>
          <w:rFonts w:ascii="Palatino Linotype" w:hAnsi="Palatino Linotype"/>
          <w:sz w:val="28"/>
          <w:szCs w:val="28"/>
        </w:rPr>
        <w:t>;</w:t>
      </w:r>
      <w:r w:rsidRPr="00E504A2">
        <w:rPr>
          <w:rFonts w:ascii="Palatino Linotype" w:hAnsi="Palatino Linotype"/>
          <w:bCs/>
          <w:sz w:val="28"/>
          <w:szCs w:val="28"/>
        </w:rPr>
        <w:t xml:space="preserve"> $B) Славянҳо душманонни халқи немис ҳастанд; $C) Славянҳоро қир кардан лозим аст; $D) Чунон ҷанг бурдан лозим аст, ки ягон рус, украин, белорус зинда намонад; $E) Идеяи пангерманизм дар натиҷаи асорати халқҳои славян пурра мешавад;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 ҷаҳон кумитаҳои славянҳои ҷанубӣ (Югославия) дар кадом шаҳрҳои Аврупо таъсис гардида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Шветсария ва Рим</w:t>
      </w:r>
      <w:r w:rsidRPr="00E504A2">
        <w:rPr>
          <w:rFonts w:ascii="Palatino Linotype" w:hAnsi="Palatino Linotype"/>
          <w:sz w:val="28"/>
          <w:szCs w:val="28"/>
        </w:rPr>
        <w:t>;</w:t>
      </w:r>
      <w:r w:rsidRPr="00E504A2">
        <w:rPr>
          <w:rFonts w:ascii="Palatino Linotype" w:hAnsi="Palatino Linotype"/>
          <w:bCs/>
          <w:sz w:val="28"/>
          <w:szCs w:val="28"/>
        </w:rPr>
        <w:t xml:space="preserve"> $B) Лондон ва Париж; $C) Париж ва Мадрид; $D) Лиссабон ва Хелсинки; $E) Дар Рим ва Женева;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Кумитаи муттаҳидаи Югославияро дар Лондон кӣ сарварӣ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Никола Пашич</w:t>
      </w:r>
      <w:r w:rsidRPr="00E504A2">
        <w:rPr>
          <w:rFonts w:ascii="Palatino Linotype" w:hAnsi="Palatino Linotype"/>
          <w:sz w:val="28"/>
          <w:szCs w:val="28"/>
        </w:rPr>
        <w:t>;</w:t>
      </w:r>
      <w:r w:rsidRPr="00E504A2">
        <w:rPr>
          <w:rFonts w:ascii="Palatino Linotype" w:hAnsi="Palatino Linotype"/>
          <w:bCs/>
          <w:sz w:val="28"/>
          <w:szCs w:val="28"/>
        </w:rPr>
        <w:t xml:space="preserve"> $B) Пилсудский; $C) Тибор Самуэл; $D) Ракоши; $E) Сиёсатмадори хорват Анте Трумбич;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20 июли соли 1917 дар ҷазираи Корф сиёсатмадори хорват Анте Трумбич ва сарвазири Сербия Никола Пашич дар хусуси муттаҳид </w:t>
      </w:r>
      <w:r w:rsidRPr="00E504A2">
        <w:rPr>
          <w:rFonts w:ascii="Palatino Linotype" w:hAnsi="Palatino Linotype"/>
          <w:sz w:val="28"/>
          <w:szCs w:val="28"/>
        </w:rPr>
        <w:lastRenderedPageBreak/>
        <w:t>кардани музофотҳои славяннишини монархияи Австро-Венгрия бо Сербия хуҷҷате тартиб доданд, кидар таърих бо кадом ном ёдоварӣ мешавад?;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Шартномаи тарафайн</w:t>
      </w:r>
      <w:r w:rsidRPr="00E504A2">
        <w:rPr>
          <w:rFonts w:ascii="Palatino Linotype" w:hAnsi="Palatino Linotype"/>
          <w:sz w:val="28"/>
          <w:szCs w:val="28"/>
        </w:rPr>
        <w:t>;</w:t>
      </w:r>
      <w:r w:rsidRPr="00E504A2">
        <w:rPr>
          <w:rFonts w:ascii="Palatino Linotype" w:hAnsi="Palatino Linotype"/>
          <w:bCs/>
          <w:sz w:val="28"/>
          <w:szCs w:val="28"/>
        </w:rPr>
        <w:t xml:space="preserve"> $B) Қардоди дӯстӣ; $C) Шартномаи дӯстӣ; $D) Қарордоди Корф; $E) Эъломияи Корф;</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 ба ҳуҷҷати дар ҷазираи Корф байни сиёсатмадори хорват Анте Трумбич ва сарвазири Сербия Никола Пашич ба имзорасида дар давлати навтаъсиси Югославия кадом сохтори сиёсӣ бояд ҷорӣ карда мешуд?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конститутсионӣ; $D) Диктатураи ҳарбӣ; $E) Монархия бо сарварии сулолаи сербии Карагеоргиевичҳо;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@159.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Кумитаи Черногория (Югославия), ки дар Париж таъсис гардида буд, дар хусуси ба «Эъломияи Корф» ҳамроҳ шуданаш кай эълон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Апрели соли 1923</w:t>
      </w:r>
      <w:r w:rsidRPr="00E504A2">
        <w:rPr>
          <w:rFonts w:ascii="Palatino Linotype" w:hAnsi="Palatino Linotype"/>
          <w:sz w:val="28"/>
          <w:szCs w:val="28"/>
        </w:rPr>
        <w:t>;</w:t>
      </w:r>
      <w:r w:rsidRPr="00E504A2">
        <w:rPr>
          <w:rFonts w:ascii="Palatino Linotype" w:hAnsi="Palatino Linotype"/>
          <w:bCs/>
          <w:sz w:val="28"/>
          <w:szCs w:val="28"/>
        </w:rPr>
        <w:t xml:space="preserve"> $B) Маи соли 1924; $C) Августи соли 1934; $D) Сентябри соли 1932; $E) Моҳи августи соли 1917;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рафти ҷанги якумиҷаҳон отряди деҳқонии «Кадрҳои сабз» дар ҳудуди кадом давлат амал мекард?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Черногория</w:t>
      </w:r>
      <w:r w:rsidRPr="00E504A2">
        <w:rPr>
          <w:rFonts w:ascii="Palatino Linotype" w:hAnsi="Palatino Linotype"/>
          <w:sz w:val="28"/>
          <w:szCs w:val="28"/>
        </w:rPr>
        <w:t>;</w:t>
      </w:r>
      <w:r w:rsidRPr="00E504A2">
        <w:rPr>
          <w:rFonts w:ascii="Palatino Linotype" w:hAnsi="Palatino Linotype"/>
          <w:bCs/>
          <w:sz w:val="28"/>
          <w:szCs w:val="28"/>
        </w:rPr>
        <w:t xml:space="preserve"> $B) Босния; $C) Герсоговина; $D) Сербия; $E) Хорватия;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Шӯриши халқҳои славян дар флоти австровенгрии базаи Котор кай ба амал омад?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 марти соли 1933</w:t>
      </w:r>
      <w:r w:rsidRPr="00E504A2">
        <w:rPr>
          <w:rFonts w:ascii="Palatino Linotype" w:hAnsi="Palatino Linotype"/>
          <w:sz w:val="28"/>
          <w:szCs w:val="28"/>
        </w:rPr>
        <w:t>;</w:t>
      </w:r>
      <w:r w:rsidRPr="00E504A2">
        <w:rPr>
          <w:rFonts w:ascii="Palatino Linotype" w:hAnsi="Palatino Linotype"/>
          <w:bCs/>
          <w:sz w:val="28"/>
          <w:szCs w:val="28"/>
        </w:rPr>
        <w:t xml:space="preserve"> $B) 10 апрели соли 1934; $C) 11 июли соли 1923; $D) 1 сентябри соли 1932; $E) 1 феврали соли 1918;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шикасти Австро-Венгрия дар ҷанги якуми ҷаҳон вечеи халқии словенҳо, хорватҳо ва сербҳо дар хусуси таъсиси давлати мустақили словенҳо, хорватҳо ва сербҳо дар таърихи 29 октябр кай ва дар куҷо баргузор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$E) 6 октябри соли 1918, дар Загреб;</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Давлати мустақили словенҳо, хорватҳо ва сербҳо, ки дар таърихи 29 октябри соли 1918 таъсис гардид, кай бо шоҳигарии Сербия ва Черногория ҳамроҳ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$C) 30 декабри соли 1934; $D) 2 январи соли 1926; $</w:t>
      </w:r>
      <w:r w:rsidRPr="00E504A2">
        <w:rPr>
          <w:rFonts w:ascii="Palatino Linotype" w:hAnsi="Palatino Linotype"/>
          <w:bCs/>
          <w:sz w:val="28"/>
          <w:szCs w:val="28"/>
          <w:lang w:val="en-US"/>
        </w:rPr>
        <w:t>E</w:t>
      </w:r>
      <w:r w:rsidRPr="00E504A2">
        <w:rPr>
          <w:rFonts w:ascii="Palatino Linotype" w:hAnsi="Palatino Linotype"/>
          <w:bCs/>
          <w:sz w:val="28"/>
          <w:szCs w:val="28"/>
        </w:rPr>
        <w:t>) 1 декабри соли 1918;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Шоҳигарии халқҳои собиқ Империяи Австро-Венгрия, ки 1 декабри соли 1918 таъсис гардид, расман чӣ ном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Шоҳигарии славянҳои ҷанубӣ</w:t>
      </w:r>
      <w:r w:rsidRPr="00E504A2">
        <w:rPr>
          <w:rFonts w:ascii="Palatino Linotype" w:hAnsi="Palatino Linotype"/>
          <w:sz w:val="28"/>
          <w:szCs w:val="28"/>
        </w:rPr>
        <w:t>;</w:t>
      </w:r>
      <w:r w:rsidRPr="00E504A2">
        <w:rPr>
          <w:rFonts w:ascii="Palatino Linotype" w:hAnsi="Palatino Linotype"/>
          <w:bCs/>
          <w:sz w:val="28"/>
          <w:szCs w:val="28"/>
        </w:rPr>
        <w:t xml:space="preserve"> $B) Югославия; $C) Славянҳои ҷанубӣ; $D) Шоҳигарии Сербия ва Черногория; $E) Шоҳигарии сербҳо, хорватҳо ва словенҳо бо сарварии сулолаи Карагиоргиевичҳо;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Муфовиқ бо кадом қарордоҳои сулҳҳудудҳои Шоҳигарии сербҳо, хорватҳо ва словенҳо муайян карда </w:t>
      </w:r>
      <w:proofErr w:type="gramStart"/>
      <w:r w:rsidRPr="00E504A2">
        <w:rPr>
          <w:rFonts w:ascii="Palatino Linotype" w:hAnsi="Palatino Linotype"/>
          <w:sz w:val="28"/>
          <w:szCs w:val="28"/>
        </w:rPr>
        <w:t>шуд?;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Сулҳи Версал</w:t>
      </w:r>
      <w:r w:rsidRPr="00E504A2">
        <w:rPr>
          <w:rFonts w:ascii="Palatino Linotype" w:hAnsi="Palatino Linotype"/>
          <w:sz w:val="28"/>
          <w:szCs w:val="28"/>
        </w:rPr>
        <w:t>;</w:t>
      </w:r>
      <w:r w:rsidRPr="00E504A2">
        <w:rPr>
          <w:rFonts w:ascii="Palatino Linotype" w:hAnsi="Palatino Linotype"/>
          <w:bCs/>
          <w:sz w:val="28"/>
          <w:szCs w:val="28"/>
        </w:rPr>
        <w:t xml:space="preserve"> $B) Сулҳи Версал ва Лозанна; $C) Сулҳи Генуя ва Гаага; $D) Қарордоди сулҳи Париж; $E) Қарордодҳои Сен-Жермен бо Австрия, Трианон бо Венгрия, Раппал бо Италия, Нейиск бо Булғория;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Ҳудуд ва аҳолии шоҳигарии сербҳо, хорватҳо ва словенҳо чӣқадарро ташкил мекард?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234 000 км</w:t>
      </w:r>
      <w:r w:rsidRPr="00E504A2">
        <w:rPr>
          <w:rFonts w:ascii="Palatino Linotype" w:hAnsi="Palatino Linotype"/>
          <w:bCs/>
          <w:sz w:val="28"/>
          <w:szCs w:val="28"/>
          <w:vertAlign w:val="superscript"/>
        </w:rPr>
        <w:t>2</w:t>
      </w:r>
      <w:r w:rsidRPr="00E504A2">
        <w:rPr>
          <w:rFonts w:ascii="Palatino Linotype" w:hAnsi="Palatino Linotype"/>
          <w:sz w:val="28"/>
          <w:szCs w:val="28"/>
        </w:rPr>
        <w:t>, 23 ҳазор;</w:t>
      </w:r>
      <w:r w:rsidRPr="00E504A2">
        <w:rPr>
          <w:rFonts w:ascii="Palatino Linotype" w:hAnsi="Palatino Linotype"/>
          <w:bCs/>
          <w:sz w:val="28"/>
          <w:szCs w:val="28"/>
        </w:rPr>
        <w:t xml:space="preserve"> $B) 11 млн. км</w:t>
      </w:r>
      <w:r w:rsidRPr="00E504A2">
        <w:rPr>
          <w:rFonts w:ascii="Palatino Linotype" w:hAnsi="Palatino Linotype"/>
          <w:bCs/>
          <w:sz w:val="28"/>
          <w:szCs w:val="28"/>
          <w:vertAlign w:val="superscript"/>
        </w:rPr>
        <w:t>2</w:t>
      </w:r>
      <w:r w:rsidRPr="00E504A2">
        <w:rPr>
          <w:rFonts w:ascii="Palatino Linotype" w:hAnsi="Palatino Linotype"/>
          <w:sz w:val="28"/>
          <w:szCs w:val="28"/>
        </w:rPr>
        <w:t>, 3 млн</w:t>
      </w:r>
      <w:r w:rsidRPr="00E504A2">
        <w:rPr>
          <w:rFonts w:ascii="Palatino Linotype" w:hAnsi="Palatino Linotype"/>
          <w:bCs/>
          <w:sz w:val="28"/>
          <w:szCs w:val="28"/>
        </w:rPr>
        <w:t>; $C) 134 567 км</w:t>
      </w:r>
      <w:r w:rsidRPr="00E504A2">
        <w:rPr>
          <w:rFonts w:ascii="Palatino Linotype" w:hAnsi="Palatino Linotype"/>
          <w:bCs/>
          <w:sz w:val="28"/>
          <w:szCs w:val="28"/>
          <w:vertAlign w:val="superscript"/>
        </w:rPr>
        <w:t>2</w:t>
      </w:r>
      <w:r w:rsidRPr="00E504A2">
        <w:rPr>
          <w:rFonts w:ascii="Palatino Linotype" w:hAnsi="Palatino Linotype"/>
          <w:sz w:val="28"/>
          <w:szCs w:val="28"/>
        </w:rPr>
        <w:t>, 200 млн</w:t>
      </w:r>
      <w:r w:rsidRPr="00E504A2">
        <w:rPr>
          <w:rFonts w:ascii="Palatino Linotype" w:hAnsi="Palatino Linotype"/>
          <w:bCs/>
          <w:sz w:val="28"/>
          <w:szCs w:val="28"/>
        </w:rPr>
        <w:t>; $D) 435 654 км</w:t>
      </w:r>
      <w:r w:rsidRPr="00E504A2">
        <w:rPr>
          <w:rFonts w:ascii="Palatino Linotype" w:hAnsi="Palatino Linotype"/>
          <w:bCs/>
          <w:sz w:val="28"/>
          <w:szCs w:val="28"/>
          <w:vertAlign w:val="superscript"/>
        </w:rPr>
        <w:t>2</w:t>
      </w:r>
      <w:r w:rsidRPr="00E504A2">
        <w:rPr>
          <w:rFonts w:ascii="Palatino Linotype" w:hAnsi="Palatino Linotype"/>
          <w:sz w:val="28"/>
          <w:szCs w:val="28"/>
        </w:rPr>
        <w:t>, 123 млн</w:t>
      </w:r>
      <w:r w:rsidRPr="00E504A2">
        <w:rPr>
          <w:rFonts w:ascii="Palatino Linotype" w:hAnsi="Palatino Linotype"/>
          <w:bCs/>
          <w:sz w:val="28"/>
          <w:szCs w:val="28"/>
        </w:rPr>
        <w:t>; $E) 248 805 км</w:t>
      </w:r>
      <w:r w:rsidRPr="00E504A2">
        <w:rPr>
          <w:rFonts w:ascii="Palatino Linotype" w:hAnsi="Palatino Linotype"/>
          <w:bCs/>
          <w:sz w:val="28"/>
          <w:szCs w:val="28"/>
          <w:vertAlign w:val="superscript"/>
        </w:rPr>
        <w:t>2</w:t>
      </w:r>
      <w:r w:rsidRPr="00E504A2">
        <w:rPr>
          <w:rFonts w:ascii="Palatino Linotype" w:hAnsi="Palatino Linotype"/>
          <w:bCs/>
          <w:sz w:val="28"/>
          <w:szCs w:val="28"/>
        </w:rPr>
        <w:t>, 15 млн;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давраи аввали таъсисёбии давлати Югославия чанд фоизи аҳолӣ ба хоҷагии қишлоқ машғул буданд</w:t>
      </w:r>
      <w:proofErr w:type="gramStart"/>
      <w:r w:rsidRPr="00E504A2">
        <w:rPr>
          <w:rFonts w:ascii="Palatino Linotype" w:hAnsi="Palatino Linotype"/>
          <w:sz w:val="28"/>
          <w:szCs w:val="28"/>
        </w:rPr>
        <w:t>? ;</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10%</w:t>
      </w:r>
      <w:r w:rsidRPr="00E504A2">
        <w:rPr>
          <w:rFonts w:ascii="Palatino Linotype" w:hAnsi="Palatino Linotype"/>
          <w:sz w:val="28"/>
          <w:szCs w:val="28"/>
        </w:rPr>
        <w:t>;</w:t>
      </w:r>
      <w:r w:rsidRPr="00E504A2">
        <w:rPr>
          <w:rFonts w:ascii="Palatino Linotype" w:hAnsi="Palatino Linotype"/>
          <w:bCs/>
          <w:sz w:val="28"/>
          <w:szCs w:val="28"/>
        </w:rPr>
        <w:t xml:space="preserve"> $B) 20%; $C) 30%; $D) 40%; $E) 70%;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аввали Югославия кай ва бо сарварии кӣ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марти соли 1921, бо сарварии Стоян Протич</w:t>
      </w:r>
      <w:r w:rsidRPr="00E504A2">
        <w:rPr>
          <w:rFonts w:ascii="Palatino Linotype" w:hAnsi="Palatino Linotype"/>
          <w:sz w:val="28"/>
          <w:szCs w:val="28"/>
        </w:rPr>
        <w:t>;</w:t>
      </w:r>
      <w:r w:rsidRPr="00E504A2">
        <w:rPr>
          <w:rFonts w:ascii="Palatino Linotype" w:hAnsi="Palatino Linotype"/>
          <w:bCs/>
          <w:sz w:val="28"/>
          <w:szCs w:val="28"/>
        </w:rPr>
        <w:t xml:space="preserve"> $B) 28 октябри соли 1918, бо сарварии Пилсудский; $C) 30 декабри соли 1934, бо сарварии Бела Кун; $D) 2 январи соли 1926, бо сарварии Корач ва Кристан; $E) 20 декабри соли 1918 бо сарварии Стоян Протич;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@169.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Ба ҳайати ҳукумати Югославия ду нафар сотсиал-демократҳо ……, ……. шомил шуданд;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Стоян ва Корач</w:t>
      </w:r>
      <w:r w:rsidRPr="00E504A2">
        <w:rPr>
          <w:rFonts w:ascii="Palatino Linotype" w:hAnsi="Palatino Linotype"/>
          <w:sz w:val="28"/>
          <w:szCs w:val="28"/>
        </w:rPr>
        <w:t>;</w:t>
      </w:r>
      <w:r w:rsidRPr="00E504A2">
        <w:rPr>
          <w:rFonts w:ascii="Palatino Linotype" w:hAnsi="Palatino Linotype"/>
          <w:bCs/>
          <w:sz w:val="28"/>
          <w:szCs w:val="28"/>
        </w:rPr>
        <w:t xml:space="preserve"> $B) Корач ва Протич; $C) Протич ва Кристан; $D) Кристан ва Стоян; $E) Корач ва Кристан;</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@170.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Шӯрои депутатҳои коргарони Хораватия кай ва дар куҷо таъсис гардид?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1921, дар Загреб</w:t>
      </w:r>
      <w:r w:rsidRPr="00E504A2">
        <w:rPr>
          <w:rFonts w:ascii="Palatino Linotype" w:hAnsi="Palatino Linotype"/>
          <w:sz w:val="28"/>
          <w:szCs w:val="28"/>
        </w:rPr>
        <w:t>;</w:t>
      </w:r>
      <w:r w:rsidRPr="00E504A2">
        <w:rPr>
          <w:rFonts w:ascii="Palatino Linotype" w:hAnsi="Palatino Linotype"/>
          <w:bCs/>
          <w:sz w:val="28"/>
          <w:szCs w:val="28"/>
        </w:rPr>
        <w:t xml:space="preserve"> $B) Моҳи декабри соли 1922, дар Ошека; $C) Моҳи апрели соли 1923, дар Травника; $D) Моҳи маи соли 1924, дар Белград; $E) Моҳи декабри соли 1918, дар Загреб;</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Сабаби дар таърихи 5 декабри соли 1918 дар </w:t>
      </w:r>
      <w:proofErr w:type="gramStart"/>
      <w:r w:rsidRPr="00E504A2">
        <w:rPr>
          <w:rFonts w:ascii="Palatino Linotype" w:hAnsi="Palatino Linotype"/>
          <w:sz w:val="28"/>
          <w:szCs w:val="28"/>
        </w:rPr>
        <w:t>Загреб</w:t>
      </w:r>
      <w:proofErr w:type="gramEnd"/>
      <w:r w:rsidRPr="00E504A2">
        <w:rPr>
          <w:rFonts w:ascii="Palatino Linotype" w:hAnsi="Palatino Linotype"/>
          <w:sz w:val="28"/>
          <w:szCs w:val="28"/>
        </w:rPr>
        <w:t xml:space="preserve"> шӯриш бардоштани коргарон ва сарбозон аз чӣ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Мехостанд ҳукумати Стоян Протичро сарнагун кунанд</w:t>
      </w:r>
      <w:r w:rsidRPr="00E504A2">
        <w:rPr>
          <w:rFonts w:ascii="Palatino Linotype" w:hAnsi="Palatino Linotype"/>
          <w:sz w:val="28"/>
          <w:szCs w:val="28"/>
        </w:rPr>
        <w:t>;</w:t>
      </w:r>
      <w:r w:rsidRPr="00E504A2">
        <w:rPr>
          <w:rFonts w:ascii="Palatino Linotype" w:hAnsi="Palatino Linotype"/>
          <w:bCs/>
          <w:sz w:val="28"/>
          <w:szCs w:val="28"/>
        </w:rPr>
        <w:t xml:space="preserve"> $B) Мехостанд рӯзи кори 8-соата ҷорӣ кунанд; $C) Онҳо аз ҳукумат талаб карданд, ки суғуртаи иҷтимоӣҷорӣ намояд; $D) Мехостанд ҷумҳурии мустақили Черногорияро таъсис диҳанд; $E) Онҳо мехостанд ҷумҳурии мустақили Хорватияро таъсис диҳанд;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Фаъолияти ҳизби коммунистии Югославия кай манъ эълон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 апрели соли 1922</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1923; $C) 4 июли соли 1934; $D) 7 августи соли 1924; $E) 30 декабри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Югославия ислоҳоти аграрӣ кай амалӣ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1928</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27 феврали соли 1919;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Мувофиқи ислоҳоти аграрии соли 1919 ба деҳқонони безамини Хорватия ва Словения чӣқадар замин дода </w:t>
      </w:r>
      <w:proofErr w:type="gramStart"/>
      <w:r w:rsidRPr="00E504A2">
        <w:rPr>
          <w:rFonts w:ascii="Palatino Linotype" w:hAnsi="Palatino Linotype"/>
          <w:sz w:val="28"/>
          <w:szCs w:val="28"/>
        </w:rPr>
        <w:t>шуд?;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0 га"/>
        </w:smartTagPr>
        <w:r w:rsidRPr="00E504A2">
          <w:rPr>
            <w:rFonts w:ascii="Palatino Linotype" w:hAnsi="Palatino Linotype"/>
            <w:bCs/>
            <w:sz w:val="28"/>
            <w:szCs w:val="28"/>
          </w:rPr>
          <w:t>100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002 га"/>
        </w:smartTagPr>
        <w:r w:rsidRPr="00E504A2">
          <w:rPr>
            <w:rFonts w:ascii="Palatino Linotype" w:hAnsi="Palatino Linotype"/>
            <w:bCs/>
            <w:sz w:val="28"/>
            <w:szCs w:val="28"/>
          </w:rPr>
          <w:t>2002 га</w:t>
        </w:r>
      </w:smartTag>
      <w:r w:rsidRPr="00E504A2">
        <w:rPr>
          <w:rFonts w:ascii="Palatino Linotype" w:hAnsi="Palatino Linotype"/>
          <w:bCs/>
          <w:sz w:val="28"/>
          <w:szCs w:val="28"/>
        </w:rPr>
        <w:t xml:space="preserve">; $C) </w:t>
      </w:r>
      <w:smartTag w:uri="urn:schemas-microsoft-com:office:smarttags" w:element="metricconverter">
        <w:smartTagPr>
          <w:attr w:name="ProductID" w:val="134 567 га"/>
        </w:smartTagPr>
        <w:r w:rsidRPr="00E504A2">
          <w:rPr>
            <w:rFonts w:ascii="Palatino Linotype" w:hAnsi="Palatino Linotype"/>
            <w:bCs/>
            <w:sz w:val="28"/>
            <w:szCs w:val="28"/>
          </w:rPr>
          <w:t xml:space="preserve">134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34 567 га"/>
        </w:smartTagPr>
        <w:r w:rsidRPr="00E504A2">
          <w:rPr>
            <w:rFonts w:ascii="Palatino Linotype" w:hAnsi="Palatino Linotype"/>
            <w:bCs/>
            <w:sz w:val="28"/>
            <w:szCs w:val="28"/>
          </w:rPr>
          <w:t xml:space="preserve">234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202 122 га"/>
        </w:smartTagPr>
        <w:r w:rsidRPr="00E504A2">
          <w:rPr>
            <w:rFonts w:ascii="Palatino Linotype" w:hAnsi="Palatino Linotype"/>
            <w:bCs/>
            <w:sz w:val="28"/>
            <w:szCs w:val="28"/>
          </w:rPr>
          <w:t xml:space="preserve">202 </w:t>
        </w:r>
        <w:smartTag w:uri="urn:schemas-microsoft-com:office:smarttags" w:element="metricconverter">
          <w:smartTagPr>
            <w:attr w:name="ProductID" w:val="122 га"/>
          </w:smartTagPr>
          <w:r w:rsidRPr="00E504A2">
            <w:rPr>
              <w:rFonts w:ascii="Palatino Linotype" w:hAnsi="Palatino Linotype"/>
              <w:bCs/>
              <w:sz w:val="28"/>
              <w:szCs w:val="28"/>
            </w:rPr>
            <w:t>122 га</w:t>
          </w:r>
        </w:smartTag>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Банат ва Бачка (Югославия) мувофиқи ислоҳоти аграрии соли 1919 ба деҳқонон чӣқадар замин тақдим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xml:space="preserve">) </w:t>
      </w:r>
      <w:smartTag w:uri="urn:schemas-microsoft-com:office:smarttags" w:element="metricconverter">
        <w:smartTagPr>
          <w:attr w:name="ProductID" w:val="1089 га"/>
        </w:smartTagPr>
        <w:r w:rsidRPr="00E504A2">
          <w:rPr>
            <w:rFonts w:ascii="Palatino Linotype" w:hAnsi="Palatino Linotype"/>
            <w:bCs/>
            <w:sz w:val="28"/>
            <w:szCs w:val="28"/>
          </w:rPr>
          <w:t>1089 га</w:t>
        </w:r>
      </w:smartTag>
      <w:r w:rsidRPr="00E504A2">
        <w:rPr>
          <w:rFonts w:ascii="Palatino Linotype" w:hAnsi="Palatino Linotype"/>
          <w:sz w:val="28"/>
          <w:szCs w:val="28"/>
        </w:rPr>
        <w:t>;</w:t>
      </w:r>
      <w:r w:rsidRPr="00E504A2">
        <w:rPr>
          <w:rFonts w:ascii="Palatino Linotype" w:hAnsi="Palatino Linotype"/>
          <w:bCs/>
          <w:sz w:val="28"/>
          <w:szCs w:val="28"/>
        </w:rPr>
        <w:t xml:space="preserve"> $B) </w:t>
      </w:r>
      <w:smartTag w:uri="urn:schemas-microsoft-com:office:smarttags" w:element="metricconverter">
        <w:smartTagPr>
          <w:attr w:name="ProductID" w:val="220 га"/>
        </w:smartTagPr>
        <w:r w:rsidRPr="00E504A2">
          <w:rPr>
            <w:rFonts w:ascii="Palatino Linotype" w:hAnsi="Palatino Linotype"/>
            <w:bCs/>
            <w:sz w:val="28"/>
            <w:szCs w:val="28"/>
          </w:rPr>
          <w:t>220 га</w:t>
        </w:r>
      </w:smartTag>
      <w:r w:rsidRPr="00E504A2">
        <w:rPr>
          <w:rFonts w:ascii="Palatino Linotype" w:hAnsi="Palatino Linotype"/>
          <w:bCs/>
          <w:sz w:val="28"/>
          <w:szCs w:val="28"/>
        </w:rPr>
        <w:t xml:space="preserve">; $C) </w:t>
      </w:r>
      <w:smartTag w:uri="urn:schemas-microsoft-com:office:smarttags" w:element="metricconverter">
        <w:smartTagPr>
          <w:attr w:name="ProductID" w:val="167567 га"/>
        </w:smartTagPr>
        <w:r w:rsidRPr="00E504A2">
          <w:rPr>
            <w:rFonts w:ascii="Palatino Linotype" w:hAnsi="Palatino Linotype"/>
            <w:bCs/>
            <w:sz w:val="28"/>
            <w:szCs w:val="28"/>
          </w:rPr>
          <w:t>167567 га</w:t>
        </w:r>
      </w:smartTag>
      <w:r w:rsidRPr="00E504A2">
        <w:rPr>
          <w:rFonts w:ascii="Palatino Linotype" w:hAnsi="Palatino Linotype"/>
          <w:bCs/>
          <w:sz w:val="28"/>
          <w:szCs w:val="28"/>
        </w:rPr>
        <w:t>;  $</w:t>
      </w:r>
      <w:r w:rsidRPr="00E504A2">
        <w:rPr>
          <w:rFonts w:ascii="Palatino Linotype" w:hAnsi="Palatino Linotype"/>
          <w:bCs/>
          <w:sz w:val="28"/>
          <w:szCs w:val="28"/>
          <w:lang w:val="en-US"/>
        </w:rPr>
        <w:t>D</w:t>
      </w:r>
      <w:r w:rsidRPr="00E504A2">
        <w:rPr>
          <w:rFonts w:ascii="Palatino Linotype" w:hAnsi="Palatino Linotype"/>
          <w:bCs/>
          <w:sz w:val="28"/>
          <w:szCs w:val="28"/>
        </w:rPr>
        <w:t xml:space="preserve">) </w:t>
      </w:r>
      <w:smartTag w:uri="urn:schemas-microsoft-com:office:smarttags" w:element="metricconverter">
        <w:smartTagPr>
          <w:attr w:name="ProductID" w:val="28 567 га"/>
        </w:smartTagPr>
        <w:r w:rsidRPr="00E504A2">
          <w:rPr>
            <w:rFonts w:ascii="Palatino Linotype" w:hAnsi="Palatino Linotype"/>
            <w:bCs/>
            <w:sz w:val="28"/>
            <w:szCs w:val="28"/>
          </w:rPr>
          <w:t xml:space="preserve">28 </w:t>
        </w:r>
        <w:smartTag w:uri="urn:schemas-microsoft-com:office:smarttags" w:element="metricconverter">
          <w:smartTagPr>
            <w:attr w:name="ProductID" w:val="567 га"/>
          </w:smartTagPr>
          <w:r w:rsidRPr="00E504A2">
            <w:rPr>
              <w:rFonts w:ascii="Palatino Linotype" w:hAnsi="Palatino Linotype"/>
              <w:bCs/>
              <w:sz w:val="28"/>
              <w:szCs w:val="28"/>
            </w:rPr>
            <w:t>567 га</w:t>
          </w:r>
        </w:smartTag>
      </w:smartTag>
      <w:r w:rsidRPr="00E504A2">
        <w:rPr>
          <w:rFonts w:ascii="Palatino Linotype" w:hAnsi="Palatino Linotype"/>
          <w:bCs/>
          <w:sz w:val="28"/>
          <w:szCs w:val="28"/>
        </w:rPr>
        <w:t xml:space="preserve">; $E) </w:t>
      </w:r>
      <w:smartTag w:uri="urn:schemas-microsoft-com:office:smarttags" w:element="metricconverter">
        <w:smartTagPr>
          <w:attr w:name="ProductID" w:val="360 741 га"/>
        </w:smartTagPr>
        <w:r w:rsidRPr="00E504A2">
          <w:rPr>
            <w:rFonts w:ascii="Palatino Linotype" w:hAnsi="Palatino Linotype"/>
            <w:bCs/>
            <w:sz w:val="28"/>
            <w:szCs w:val="28"/>
          </w:rPr>
          <w:t xml:space="preserve">360 </w:t>
        </w:r>
        <w:smartTag w:uri="urn:schemas-microsoft-com:office:smarttags" w:element="metricconverter">
          <w:smartTagPr>
            <w:attr w:name="ProductID" w:val="741 га"/>
          </w:smartTagPr>
          <w:r w:rsidRPr="00E504A2">
            <w:rPr>
              <w:rFonts w:ascii="Palatino Linotype" w:hAnsi="Palatino Linotype"/>
              <w:bCs/>
              <w:sz w:val="28"/>
              <w:szCs w:val="28"/>
            </w:rPr>
            <w:t>741 га</w:t>
          </w:r>
        </w:smartTag>
      </w:smartTag>
      <w:r w:rsidRPr="00E504A2">
        <w:rPr>
          <w:rFonts w:ascii="Palatino Linotype" w:hAnsi="Palatino Linotype"/>
          <w:bCs/>
          <w:sz w:val="28"/>
          <w:szCs w:val="28"/>
        </w:rPr>
        <w:t>;</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Дар Югославия ҳукумати Давидович кай рӯи кор омад?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3 феврали соли 1939</w:t>
      </w:r>
      <w:r w:rsidRPr="00E504A2">
        <w:rPr>
          <w:rFonts w:ascii="Palatino Linotype" w:hAnsi="Palatino Linotype"/>
          <w:sz w:val="28"/>
          <w:szCs w:val="28"/>
        </w:rPr>
        <w:t>;</w:t>
      </w:r>
      <w:r w:rsidRPr="00E504A2">
        <w:rPr>
          <w:rFonts w:ascii="Palatino Linotype" w:hAnsi="Palatino Linotype"/>
          <w:bCs/>
          <w:sz w:val="28"/>
          <w:szCs w:val="28"/>
        </w:rPr>
        <w:t xml:space="preserve"> $B) 31 октябри соли 1918; $C) 30 декабри соли 1934; $D) 2 январи соли 1926; $E) 2 августи соли 1919;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Конститутсияи Югославия кай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28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lastRenderedPageBreak/>
        <w:t>@178.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Сохти идоракунии Югославия мувофиқ</w:t>
      </w:r>
      <w:r w:rsidR="00394992">
        <w:rPr>
          <w:rFonts w:ascii="Palatino Linotype" w:hAnsi="Palatino Linotype"/>
          <w:sz w:val="28"/>
          <w:szCs w:val="28"/>
        </w:rPr>
        <w:t xml:space="preserve"> </w:t>
      </w:r>
      <w:r w:rsidRPr="00E504A2">
        <w:rPr>
          <w:rFonts w:ascii="Palatino Linotype" w:hAnsi="Palatino Linotype"/>
          <w:sz w:val="28"/>
          <w:szCs w:val="28"/>
        </w:rPr>
        <w:t xml:space="preserve">ба конститутсияи соли 1921 чӣ гуна муайян </w:t>
      </w:r>
      <w:proofErr w:type="gramStart"/>
      <w:r w:rsidRPr="00E504A2">
        <w:rPr>
          <w:rFonts w:ascii="Palatino Linotype" w:hAnsi="Palatino Linotype"/>
          <w:sz w:val="28"/>
          <w:szCs w:val="28"/>
        </w:rPr>
        <w:t>шуд?;</w:t>
      </w:r>
      <w:proofErr w:type="gramEnd"/>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президентӣ; $C) Монархияи мутлақ; $D) Ҷумҳурии парламентӣ; $E) Монархия;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 xml:space="preserve">Дар муносибатҳои байналхалқӣ дар солҳои 20-уми асри </w:t>
      </w:r>
      <w:r w:rsidRPr="00E504A2">
        <w:rPr>
          <w:rFonts w:ascii="Palatino Linotype" w:hAnsi="Palatino Linotype"/>
          <w:sz w:val="28"/>
          <w:szCs w:val="28"/>
          <w:lang w:val="en-US"/>
        </w:rPr>
        <w:t>XX</w:t>
      </w:r>
      <w:r w:rsidRPr="00E504A2">
        <w:rPr>
          <w:rFonts w:ascii="Palatino Linotype" w:hAnsi="Palatino Linotype"/>
          <w:sz w:val="28"/>
          <w:szCs w:val="28"/>
        </w:rPr>
        <w:t>ҳукумати Югославия кадом сиёсатро пеш гирифта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Сиёсати наздикшавӣба доираҳои ҳукмрони ИМА</w:t>
      </w:r>
      <w:r w:rsidRPr="00E504A2">
        <w:rPr>
          <w:rFonts w:ascii="Palatino Linotype" w:hAnsi="Palatino Linotype"/>
          <w:sz w:val="28"/>
          <w:szCs w:val="28"/>
        </w:rPr>
        <w:t>;</w:t>
      </w:r>
      <w:r w:rsidRPr="00E504A2">
        <w:rPr>
          <w:rFonts w:ascii="Palatino Linotype" w:hAnsi="Palatino Linotype"/>
          <w:bCs/>
          <w:sz w:val="28"/>
          <w:szCs w:val="28"/>
        </w:rPr>
        <w:t xml:space="preserve"> $B) Сиёсати зиддиамерикоӣ ва наздикшавӣ бо СССР; $C) Сиёсати зиддианглисӣ; $D) Сиёсати ҳамкорӣ бо Англия ва ИМА; $E) Сиёсати зиддишӯравӣ ва наздикшавӣ ба Фаронсаро;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Қарордоди ҳарбии моҳи июни соли 1919 байни Югославия ва Юнон ба имзорасида чӣ гуна хислат дошт?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Ҳарбӣ</w:t>
      </w:r>
      <w:r w:rsidRPr="00E504A2">
        <w:rPr>
          <w:rFonts w:ascii="Palatino Linotype" w:hAnsi="Palatino Linotype"/>
          <w:sz w:val="28"/>
          <w:szCs w:val="28"/>
        </w:rPr>
        <w:t>;</w:t>
      </w:r>
      <w:r w:rsidRPr="00E504A2">
        <w:rPr>
          <w:rFonts w:ascii="Palatino Linotype" w:hAnsi="Palatino Linotype"/>
          <w:bCs/>
          <w:sz w:val="28"/>
          <w:szCs w:val="28"/>
        </w:rPr>
        <w:t xml:space="preserve"> $B) Мудофиавӣ; $C) Зиддишӯравӣ; $D) Зиддиамерикоӣ; $E) Зиддибулғорӣ;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Қарордоди ҳарбӣ байни Югославия ва Чехословакия, ки кафолати сарҳадоти ду кишвар буд, кай ба имзо расид?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Соли 1919</w:t>
      </w:r>
      <w:r w:rsidRPr="00E504A2">
        <w:rPr>
          <w:rFonts w:ascii="Palatino Linotype" w:hAnsi="Palatino Linotype"/>
          <w:sz w:val="28"/>
          <w:szCs w:val="28"/>
        </w:rPr>
        <w:t>;</w:t>
      </w:r>
      <w:r w:rsidRPr="00E504A2">
        <w:rPr>
          <w:rFonts w:ascii="Palatino Linotype" w:hAnsi="Palatino Linotype"/>
          <w:bCs/>
          <w:sz w:val="28"/>
          <w:szCs w:val="28"/>
        </w:rPr>
        <w:t xml:space="preserve"> $B) Соли 1917; $C) Соли 1921; $D) Соли 1934; $E) Соли 1920;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Қарордои мудофиавӣ байни Югославия ва Руминия кай ба имзо расид?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феврали соли 1919</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Моҳи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Югославия кай ба «Антантаи Хурд» ҳамроҳ шуд?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Пас аз имзои қарордод бо Чехословакия, моҳи феврали соли 1920</w:t>
      </w:r>
      <w:r w:rsidRPr="00E504A2">
        <w:rPr>
          <w:rFonts w:ascii="Palatino Linotype" w:hAnsi="Palatino Linotype"/>
          <w:sz w:val="28"/>
          <w:szCs w:val="28"/>
        </w:rPr>
        <w:t>;</w:t>
      </w:r>
      <w:r w:rsidRPr="00E504A2">
        <w:rPr>
          <w:rFonts w:ascii="Palatino Linotype" w:hAnsi="Palatino Linotype"/>
          <w:bCs/>
          <w:sz w:val="28"/>
          <w:szCs w:val="28"/>
        </w:rPr>
        <w:t xml:space="preserve"> $B) Моҳи марти соли 1920; $C) Моҳи апрели соли 1922; $D) Моҳи майи соли 1924; $E) Пас аз имзои қарордоди мудофиавӣ бо Руминия, моҳи июни соли 1921;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Мувофиқба кадом қарордод Югославия мустақилияти Фиумеро эътироф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Мувофиқи сулҳи Париж</w:t>
      </w:r>
      <w:r w:rsidRPr="00E504A2">
        <w:rPr>
          <w:rFonts w:ascii="Palatino Linotype" w:hAnsi="Palatino Linotype"/>
          <w:sz w:val="28"/>
          <w:szCs w:val="28"/>
        </w:rPr>
        <w:t>;</w:t>
      </w:r>
      <w:r w:rsidRPr="00E504A2">
        <w:rPr>
          <w:rFonts w:ascii="Palatino Linotype" w:hAnsi="Palatino Linotype"/>
          <w:bCs/>
          <w:sz w:val="28"/>
          <w:szCs w:val="28"/>
        </w:rPr>
        <w:t xml:space="preserve"> $B) Мувофиқ ба сулҳи Версал; $C) Мувофиқи қарордоди Лозанна; $D) Мувофиқи қарордоди Генуя; $E) Мувофиқ ба қарордоди Рапалло бо Италия;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Зарба ба мавқеи сиёсати хориҷии Югославия дар соли 1924 кадом воқеа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Забти ҷануби Югославия аз тарафи фашистон</w:t>
      </w:r>
      <w:r w:rsidRPr="00E504A2">
        <w:rPr>
          <w:rFonts w:ascii="Palatino Linotype" w:hAnsi="Palatino Linotype"/>
          <w:sz w:val="28"/>
          <w:szCs w:val="28"/>
        </w:rPr>
        <w:t>;</w:t>
      </w:r>
      <w:r w:rsidRPr="00E504A2">
        <w:rPr>
          <w:rFonts w:ascii="Palatino Linotype" w:hAnsi="Palatino Linotype"/>
          <w:bCs/>
          <w:sz w:val="28"/>
          <w:szCs w:val="28"/>
        </w:rPr>
        <w:t xml:space="preserve"> $B) Ба мавқеи сиёсати хориҷии Югославия дар соли 1924 ягон хел зарба набуд; $C) Забти қисмати шимолӣ аз тарафи Полша; $D) Ҳуҷуми Австрия ва Венгрия аз ҷануб; $E) Забти Фиуме аз тарафи Италия;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Сабаби манъ шудани фаъолияти Ҳизби деҳқонии Хорватия аз чӣ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Фаъолияти ҳизб манъ карда нашуд</w:t>
      </w:r>
      <w:r w:rsidRPr="00E504A2">
        <w:rPr>
          <w:rFonts w:ascii="Palatino Linotype" w:hAnsi="Palatino Linotype"/>
          <w:sz w:val="28"/>
          <w:szCs w:val="28"/>
        </w:rPr>
        <w:t>;</w:t>
      </w:r>
      <w:r w:rsidRPr="00E504A2">
        <w:rPr>
          <w:rFonts w:ascii="Palatino Linotype" w:hAnsi="Palatino Linotype"/>
          <w:bCs/>
          <w:sz w:val="28"/>
          <w:szCs w:val="28"/>
        </w:rPr>
        <w:t xml:space="preserve"> $B) Боло рафтани нуфуз ва эътибори он; $C) Дар ҷаласаҳои ҳукуматӣ ширкат накардани пешвои ҳизб С. Радич; $D) Фаъолияти Ҳизби деҳқонӣ ба талаботи замон ҷавобгӯ набуд; $E) Ташрифи пешвои ҳизб С. Радич ба СССР ва хоҳиши ӯ дар хусуси ба Интернатисонали деҳқонӣҳамроҳ кардани хизби деҳқонии Хорватия;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Ҳукумати Пашич (Югославия) кай ба истеъфо рафт?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$C) Моҳи майи соли 1927; $D) Моҳи июни соли 1930; $E) Моҳи июли соли 1924;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Л. Давидович кай ҳукумати Югославияро соҳиб шуд ва чанд муддат дар сари ҳокимият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Моҳи марти соли 1922, 2 моҳ</w:t>
      </w:r>
      <w:r w:rsidRPr="00E504A2">
        <w:rPr>
          <w:rFonts w:ascii="Palatino Linotype" w:hAnsi="Palatino Linotype"/>
          <w:sz w:val="28"/>
          <w:szCs w:val="28"/>
        </w:rPr>
        <w:t>;</w:t>
      </w:r>
      <w:r w:rsidRPr="00E504A2">
        <w:rPr>
          <w:rFonts w:ascii="Palatino Linotype" w:hAnsi="Palatino Linotype"/>
          <w:bCs/>
          <w:sz w:val="28"/>
          <w:szCs w:val="28"/>
        </w:rPr>
        <w:t xml:space="preserve"> $B) Моҳи апрели соли 1926, 1 моҳ; $C) Моҳи майи соли 1927, 10 моҳ; $D) Моҳи июни соли 1930, 4 сол; $E) Моҳи июли соли 1924, 6 моҳ;</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@189.</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Пашич кай баҳукумат баргашт ва чанд муддат сарвазири Югославия буд?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 xml:space="preserve">$A) </w:t>
      </w:r>
      <w:r w:rsidRPr="00E504A2">
        <w:rPr>
          <w:rFonts w:ascii="Palatino Linotype" w:hAnsi="Palatino Linotype"/>
          <w:sz w:val="28"/>
          <w:szCs w:val="28"/>
        </w:rPr>
        <w:t>30 июли соли 1919, то 9 маи соли 1924;</w:t>
      </w:r>
      <w:r w:rsidRPr="00E504A2">
        <w:rPr>
          <w:rFonts w:ascii="Palatino Linotype" w:hAnsi="Palatino Linotype"/>
          <w:bCs/>
          <w:sz w:val="28"/>
          <w:szCs w:val="28"/>
        </w:rPr>
        <w:t xml:space="preserve"> $B) 17 октябри соли 1919, то 1 августи соли 1925; $C) 10 апрели соли 1922, то 4 майи соли 1923; $D) 11 декабри соли 1943, то 1 марти соли 1953</w:t>
      </w:r>
      <w:proofErr w:type="gramStart"/>
      <w:r w:rsidRPr="00E504A2">
        <w:rPr>
          <w:rFonts w:ascii="Palatino Linotype" w:hAnsi="Palatino Linotype"/>
          <w:bCs/>
          <w:sz w:val="28"/>
          <w:szCs w:val="28"/>
        </w:rPr>
        <w:t>; ;</w:t>
      </w:r>
      <w:proofErr w:type="gramEnd"/>
      <w:r w:rsidRPr="00E504A2">
        <w:rPr>
          <w:rFonts w:ascii="Palatino Linotype" w:hAnsi="Palatino Linotype"/>
          <w:bCs/>
          <w:sz w:val="28"/>
          <w:szCs w:val="28"/>
        </w:rPr>
        <w:t xml:space="preserve"> $E) 6 ноябри соли 1924, то 8 апрели соли 1926;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Конвенсияи Неттун байни кадом давлатҳо ва кай ба имзо расонида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Югославия ва Полша, 10 майи соли 1924</w:t>
      </w:r>
      <w:r w:rsidRPr="00E504A2">
        <w:rPr>
          <w:rFonts w:ascii="Palatino Linotype" w:hAnsi="Palatino Linotype"/>
          <w:sz w:val="28"/>
          <w:szCs w:val="28"/>
        </w:rPr>
        <w:t>;</w:t>
      </w:r>
      <w:r w:rsidRPr="00E504A2">
        <w:rPr>
          <w:rFonts w:ascii="Palatino Linotype" w:hAnsi="Palatino Linotype"/>
          <w:bCs/>
          <w:sz w:val="28"/>
          <w:szCs w:val="28"/>
        </w:rPr>
        <w:t xml:space="preserve"> $B) Австрия ва Югославия, 10 апрели соли 1919; $C) Венгрия ва Югославия, 4 августи соли 1927; $D) Югославия ва ИМА, 12 декабри соли 1945; $E) Югославия ва Италия, 20 июли соли 1925;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@191.</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8 апрели соли 1926 ҳукумати Югославияро кӣ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Викучевич; $E) Н. Узунович;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@192.</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17 апрели соли 1927 вазифаи сарвазирии Югославияро кӣ ба ӯҳда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Пашич</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Радич; $D) Н. Узунович; $E) В. Вукичевич;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@193.</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6 январи соли 1929 шоҳи Югославия Александр чӣ тадбирҳо дар ҳаёти сиёсии кишвар амалӣ кард?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Дархусуси ба даст гирифтани тамоми ҳокимият эълон дошта, парламентро аз нав эҳё кард</w:t>
      </w:r>
      <w:r w:rsidRPr="00E504A2">
        <w:rPr>
          <w:rFonts w:ascii="Palatino Linotype" w:hAnsi="Palatino Linotype"/>
          <w:sz w:val="28"/>
          <w:szCs w:val="28"/>
        </w:rPr>
        <w:t>;</w:t>
      </w:r>
      <w:r w:rsidRPr="00E504A2">
        <w:rPr>
          <w:rFonts w:ascii="Palatino Linotype" w:hAnsi="Palatino Linotype"/>
          <w:bCs/>
          <w:sz w:val="28"/>
          <w:szCs w:val="28"/>
        </w:rPr>
        <w:t xml:space="preserve"> $B) Парламентро пароканда ва фаъолияти ҳизбҳои сиёсӣ ва конститутсияро ҷоннок кард; $C) Парламенти дупалатадор созмон дод; $D) Фаъолияти ҳизбҳои сиёсӣ ва конститутсияро манъ кард; $E) Дархусуси ба даст гирифтани тамоми ҳокимият эълон дошта, парламентро пароканда ва фаъолияти ҳизбҳои сиёсӣ ва конститутсияро манъ кард;</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@194.</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Рӯзи 6 январи соли 1929 ҳукумати Югославияро афсари аъзои ташкилоти «Дастони сафед» ………</w:t>
      </w:r>
      <w:proofErr w:type="gramStart"/>
      <w:r w:rsidRPr="00E504A2">
        <w:rPr>
          <w:rFonts w:ascii="Palatino Linotype" w:hAnsi="Palatino Linotype"/>
          <w:sz w:val="28"/>
          <w:szCs w:val="28"/>
        </w:rPr>
        <w:t>…….</w:t>
      </w:r>
      <w:proofErr w:type="gramEnd"/>
      <w:r w:rsidRPr="00E504A2">
        <w:rPr>
          <w:rFonts w:ascii="Palatino Linotype" w:hAnsi="Palatino Linotype"/>
          <w:sz w:val="28"/>
          <w:szCs w:val="28"/>
        </w:rPr>
        <w:t xml:space="preserve"> соҳиб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Александр</w:t>
      </w:r>
      <w:r w:rsidRPr="00E504A2">
        <w:rPr>
          <w:rFonts w:ascii="Palatino Linotype" w:hAnsi="Palatino Linotype"/>
          <w:sz w:val="28"/>
          <w:szCs w:val="28"/>
        </w:rPr>
        <w:t>;</w:t>
      </w:r>
      <w:r w:rsidRPr="00E504A2">
        <w:rPr>
          <w:rFonts w:ascii="Palatino Linotype" w:hAnsi="Palatino Linotype"/>
          <w:bCs/>
          <w:sz w:val="28"/>
          <w:szCs w:val="28"/>
        </w:rPr>
        <w:t xml:space="preserve"> $B) Максимович; $C) Н. Узунович; $D) Вукичевич; $E) П. Живкович;</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@195.</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воқеаҳои рӯзи 6 январи соли 1929 дар Югославия чӣ гуна низом ҷорӣ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Ҷумҳурӣ</w:t>
      </w:r>
      <w:r w:rsidRPr="00E504A2">
        <w:rPr>
          <w:rFonts w:ascii="Palatino Linotype" w:hAnsi="Palatino Linotype"/>
          <w:sz w:val="28"/>
          <w:szCs w:val="28"/>
        </w:rPr>
        <w:t>;</w:t>
      </w:r>
      <w:r w:rsidRPr="00E504A2">
        <w:rPr>
          <w:rFonts w:ascii="Palatino Linotype" w:hAnsi="Palatino Linotype"/>
          <w:bCs/>
          <w:sz w:val="28"/>
          <w:szCs w:val="28"/>
        </w:rPr>
        <w:t xml:space="preserve"> $B) Ҷумҳурии парламентӣ; $C) Монархияи мутлақ; $D) Монархияи конститутсионӣ; $E) Диктатураи монархӣ-ҳарбӣ-фашистӣ;</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@196.</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давлати сербҳо, хорватҳо ва славянҳо дар харитаи сиёсии ҷаҳон бо кадом ном пайдошуд?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lastRenderedPageBreak/>
        <w:t>$</w:t>
      </w:r>
      <w:r w:rsidRPr="00E504A2">
        <w:rPr>
          <w:rFonts w:ascii="Palatino Linotype" w:hAnsi="Palatino Linotype"/>
          <w:bCs/>
          <w:sz w:val="28"/>
          <w:szCs w:val="28"/>
          <w:lang w:val="en-US"/>
        </w:rPr>
        <w:t>A</w:t>
      </w:r>
      <w:r w:rsidRPr="00E504A2">
        <w:rPr>
          <w:rFonts w:ascii="Palatino Linotype" w:hAnsi="Palatino Linotype"/>
          <w:bCs/>
          <w:sz w:val="28"/>
          <w:szCs w:val="28"/>
        </w:rPr>
        <w:t>) Давлатҳои Словакияи ҷанубӣ</w:t>
      </w:r>
      <w:r w:rsidRPr="00E504A2">
        <w:rPr>
          <w:rFonts w:ascii="Palatino Linotype" w:hAnsi="Palatino Linotype"/>
          <w:sz w:val="28"/>
          <w:szCs w:val="28"/>
        </w:rPr>
        <w:t>;</w:t>
      </w:r>
      <w:r w:rsidRPr="00E504A2">
        <w:rPr>
          <w:rFonts w:ascii="Palatino Linotype" w:hAnsi="Palatino Linotype"/>
          <w:bCs/>
          <w:sz w:val="28"/>
          <w:szCs w:val="28"/>
        </w:rPr>
        <w:t xml:space="preserve"> $B) Шоҳигарии Белград; $C) Ҷумҳурии Югославия; $D) Монархияи Югославия; $E) Шоҳигарии Югославия;</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@197.</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вилоятҳои Югославия бо номи кадом сарватҳои табиӣ номгузорӣ карда шуданд?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Бо номи кӯҳҳо</w:t>
      </w:r>
      <w:r w:rsidRPr="00E504A2">
        <w:rPr>
          <w:rFonts w:ascii="Palatino Linotype" w:hAnsi="Palatino Linotype"/>
          <w:sz w:val="28"/>
          <w:szCs w:val="28"/>
        </w:rPr>
        <w:t>;</w:t>
      </w:r>
      <w:r w:rsidRPr="00E504A2">
        <w:rPr>
          <w:rFonts w:ascii="Palatino Linotype" w:hAnsi="Palatino Linotype"/>
          <w:bCs/>
          <w:sz w:val="28"/>
          <w:szCs w:val="28"/>
        </w:rPr>
        <w:t xml:space="preserve"> $B) Бо номи пиряхҳо; $C) Бо номи уқёнусҳо; $D) Бо номи кулҳо; $E) Бо номи дарёҳо;</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@198.</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Пас аз табаддулоти рӯзи 3 октябри соли 1929 дар Югославия рӯзи кори чандсоата муқаррар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8 соата</w:t>
      </w:r>
      <w:r w:rsidRPr="00E504A2">
        <w:rPr>
          <w:rFonts w:ascii="Palatino Linotype" w:hAnsi="Palatino Linotype"/>
          <w:sz w:val="28"/>
          <w:szCs w:val="28"/>
        </w:rPr>
        <w:t>;</w:t>
      </w:r>
      <w:r w:rsidRPr="00E504A2">
        <w:rPr>
          <w:rFonts w:ascii="Palatino Linotype" w:hAnsi="Palatino Linotype"/>
          <w:bCs/>
          <w:sz w:val="28"/>
          <w:szCs w:val="28"/>
        </w:rPr>
        <w:t xml:space="preserve"> $B) 12 соата; $C) 10 соата; $D) 7 соата; $E) 13-16 соата;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@199.</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Солҳои 1931-1933 ҳаракатҳои деҳқонӣ кадом музофотҳои Югославияро фаро гирифт?</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Сербия ва Словения</w:t>
      </w:r>
      <w:r w:rsidRPr="00E504A2">
        <w:rPr>
          <w:rFonts w:ascii="Palatino Linotype" w:hAnsi="Palatino Linotype"/>
          <w:sz w:val="28"/>
          <w:szCs w:val="28"/>
        </w:rPr>
        <w:t>;</w:t>
      </w:r>
      <w:r w:rsidRPr="00E504A2">
        <w:rPr>
          <w:rFonts w:ascii="Palatino Linotype" w:hAnsi="Palatino Linotype"/>
          <w:bCs/>
          <w:sz w:val="28"/>
          <w:szCs w:val="28"/>
        </w:rPr>
        <w:t xml:space="preserve"> $B) Словения, Хорватия, Далматсия; $C) Македония ва Сербия; $D) Далматсия ва Македония; $E) Сербия, Хорватия, Далматсия, Герсоговина;</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@200.</w:t>
      </w:r>
    </w:p>
    <w:p w:rsidR="00CC5BE5" w:rsidRPr="00E504A2" w:rsidRDefault="00CC5BE5" w:rsidP="00CC5BE5">
      <w:pPr>
        <w:pStyle w:val="a3"/>
        <w:jc w:val="both"/>
        <w:rPr>
          <w:rFonts w:ascii="Palatino Linotype" w:hAnsi="Palatino Linotype"/>
          <w:sz w:val="28"/>
          <w:szCs w:val="28"/>
        </w:rPr>
      </w:pPr>
      <w:r w:rsidRPr="00E504A2">
        <w:rPr>
          <w:rFonts w:ascii="Palatino Linotype" w:hAnsi="Palatino Linotype"/>
          <w:sz w:val="28"/>
          <w:szCs w:val="28"/>
        </w:rPr>
        <w:t>Конститусияи дуюми Югославия кай қабул карда шуд?</w:t>
      </w:r>
    </w:p>
    <w:p w:rsidR="00CC5BE5" w:rsidRPr="00E504A2" w:rsidRDefault="00CC5BE5" w:rsidP="00CC5BE5">
      <w:pPr>
        <w:pStyle w:val="a3"/>
        <w:jc w:val="both"/>
        <w:rPr>
          <w:rFonts w:ascii="Palatino Linotype" w:hAnsi="Palatino Linotype"/>
          <w:bCs/>
          <w:sz w:val="28"/>
          <w:szCs w:val="28"/>
        </w:rPr>
      </w:pPr>
      <w:r w:rsidRPr="00E504A2">
        <w:rPr>
          <w:rFonts w:ascii="Palatino Linotype" w:hAnsi="Palatino Linotype"/>
          <w:bCs/>
          <w:sz w:val="28"/>
          <w:szCs w:val="28"/>
        </w:rPr>
        <w:t>$</w:t>
      </w:r>
      <w:r w:rsidRPr="00E504A2">
        <w:rPr>
          <w:rFonts w:ascii="Palatino Linotype" w:hAnsi="Palatino Linotype"/>
          <w:bCs/>
          <w:sz w:val="28"/>
          <w:szCs w:val="28"/>
          <w:lang w:val="en-US"/>
        </w:rPr>
        <w:t>A</w:t>
      </w:r>
      <w:r w:rsidRPr="00E504A2">
        <w:rPr>
          <w:rFonts w:ascii="Palatino Linotype" w:hAnsi="Palatino Linotype"/>
          <w:bCs/>
          <w:sz w:val="28"/>
          <w:szCs w:val="28"/>
        </w:rPr>
        <w:t>) 16 апрели соли 1921</w:t>
      </w:r>
      <w:r w:rsidRPr="00E504A2">
        <w:rPr>
          <w:rFonts w:ascii="Palatino Linotype" w:hAnsi="Palatino Linotype"/>
          <w:sz w:val="28"/>
          <w:szCs w:val="28"/>
        </w:rPr>
        <w:t>;</w:t>
      </w:r>
      <w:r w:rsidRPr="00E504A2">
        <w:rPr>
          <w:rFonts w:ascii="Palatino Linotype" w:hAnsi="Palatino Linotype"/>
          <w:bCs/>
          <w:sz w:val="28"/>
          <w:szCs w:val="28"/>
        </w:rPr>
        <w:t xml:space="preserve"> $B) 2 марти соли 1929; $C) 4 июли соли 1935; $D) 17 августи соли 1924; $E) 3 октябри соли 1931;</w:t>
      </w:r>
    </w:p>
    <w:p w:rsidR="00CC5BE5" w:rsidRDefault="00394992" w:rsidP="00CC5BE5">
      <w:r>
        <w:t xml:space="preserve"> </w:t>
      </w:r>
    </w:p>
    <w:p w:rsidR="002B780D" w:rsidRDefault="002B780D"/>
    <w:sectPr w:rsidR="002B780D" w:rsidSect="006D20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useFELayout/>
    <w:compatSetting w:name="compatibilityMode" w:uri="http://schemas.microsoft.com/office/word" w:val="12"/>
  </w:compat>
  <w:rsids>
    <w:rsidRoot w:val="00CC5BE5"/>
    <w:rsid w:val="001E1E1A"/>
    <w:rsid w:val="002B780D"/>
    <w:rsid w:val="0032435C"/>
    <w:rsid w:val="00394992"/>
    <w:rsid w:val="0084264D"/>
    <w:rsid w:val="008B152D"/>
    <w:rsid w:val="00CC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6EB0CE"/>
  <w15:docId w15:val="{327D1CB2-0FB7-416A-95E6-9F9FD692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52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C5BE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31</Pages>
  <Words>7356</Words>
  <Characters>41935</Characters>
  <Application>Microsoft Office Word</Application>
  <DocSecurity>0</DocSecurity>
  <Lines>349</Lines>
  <Paragraphs>98</Paragraphs>
  <ScaleCrop>false</ScaleCrop>
  <Company>Reanimator Extreme Edition</Company>
  <LinksUpToDate>false</LinksUpToDate>
  <CharactersWithSpaces>49193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Oper02_101</cp:lastModifiedBy>
  <cp:revision>6</cp:revision>
  <dcterms:created xsi:type="dcterms:W3CDTF">2023-04-11T10:18:00Z</dcterms:created>
  <dcterms:modified xsi:type="dcterms:W3CDTF">2026-03-11T08:11:00Z</dcterms:modified>
</cp:coreProperties>
</file>